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14D" w:rsidRDefault="002C214D" w:rsidP="002C214D">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07727F" w:rsidRDefault="002C214D" w:rsidP="002C214D">
      <w:pPr>
        <w:bidi/>
        <w:jc w:val="center"/>
        <w:rPr>
          <w:rFonts w:cs="Simplified Arabic"/>
          <w:szCs w:val="24"/>
          <w:rtl/>
          <w:lang w:eastAsia="en-US"/>
        </w:rPr>
      </w:pPr>
    </w:p>
    <w:p w:rsidR="002C214D" w:rsidRPr="002C214D" w:rsidRDefault="002C214D" w:rsidP="002C214D">
      <w:pPr>
        <w:tabs>
          <w:tab w:val="left" w:pos="-1"/>
        </w:tabs>
        <w:ind w:left="-1"/>
        <w:jc w:val="center"/>
        <w:rPr>
          <w:rFonts w:cs="Simplified Arabic"/>
          <w:b/>
          <w:bCs/>
          <w:color w:val="000000"/>
          <w:sz w:val="28"/>
          <w:rtl/>
        </w:rPr>
      </w:pPr>
      <w:r w:rsidRPr="002C214D">
        <w:rPr>
          <w:rFonts w:cs="Simplified Arabic"/>
          <w:b/>
          <w:bCs/>
          <w:color w:val="000000"/>
          <w:sz w:val="28"/>
          <w:rtl/>
        </w:rPr>
        <w:t>المصطلحات</w:t>
      </w:r>
      <w:r w:rsidRPr="002C214D">
        <w:rPr>
          <w:rFonts w:cs="Simplified Arabic" w:hint="cs"/>
          <w:b/>
          <w:bCs/>
          <w:color w:val="000000"/>
          <w:sz w:val="28"/>
          <w:rtl/>
        </w:rPr>
        <w:t xml:space="preserve"> والمؤشرات والتصنيفات</w:t>
      </w:r>
    </w:p>
    <w:p w:rsidR="001944EA" w:rsidRPr="0007727F" w:rsidRDefault="001944EA" w:rsidP="005D00A3">
      <w:pPr>
        <w:bidi/>
        <w:jc w:val="center"/>
        <w:rPr>
          <w:rFonts w:cs="Simplified Arabic"/>
          <w:szCs w:val="24"/>
          <w:rtl/>
          <w:lang w:eastAsia="en-US"/>
        </w:rPr>
      </w:pPr>
    </w:p>
    <w:p w:rsidR="001944EA" w:rsidRPr="001944EA" w:rsidRDefault="001944EA" w:rsidP="001944EA">
      <w:pPr>
        <w:bidi/>
        <w:jc w:val="lowKashida"/>
        <w:rPr>
          <w:rFonts w:cs="Simplified Arabic"/>
          <w:b/>
          <w:bCs/>
          <w:szCs w:val="24"/>
          <w:rtl/>
          <w:lang w:eastAsia="en-US"/>
        </w:rPr>
      </w:pPr>
      <w:r w:rsidRPr="001944EA">
        <w:rPr>
          <w:rFonts w:cs="Simplified Arabic" w:hint="cs"/>
          <w:b/>
          <w:bCs/>
          <w:szCs w:val="24"/>
          <w:rtl/>
          <w:lang w:eastAsia="en-US"/>
        </w:rPr>
        <w:t xml:space="preserve">1.1 </w:t>
      </w:r>
      <w:r w:rsidRPr="001944EA">
        <w:rPr>
          <w:rFonts w:cs="Simplified Arabic"/>
          <w:b/>
          <w:bCs/>
          <w:szCs w:val="24"/>
          <w:rtl/>
          <w:lang w:eastAsia="en-US"/>
        </w:rPr>
        <w:t>المصطلحات</w:t>
      </w:r>
      <w:r w:rsidRPr="001944EA">
        <w:rPr>
          <w:rFonts w:cs="Simplified Arabic" w:hint="cs"/>
          <w:b/>
          <w:bCs/>
          <w:szCs w:val="24"/>
          <w:rtl/>
          <w:lang w:eastAsia="en-US"/>
        </w:rPr>
        <w:t xml:space="preserve"> والمؤشرات</w:t>
      </w:r>
    </w:p>
    <w:p w:rsidR="001944EA" w:rsidRPr="001944EA" w:rsidRDefault="001944EA" w:rsidP="0007727F">
      <w:pPr>
        <w:bidi/>
        <w:jc w:val="lowKashida"/>
        <w:rPr>
          <w:rFonts w:cs="Simplified Arabic"/>
          <w:szCs w:val="24"/>
          <w:rtl/>
          <w:lang w:eastAsia="en-US"/>
        </w:rPr>
      </w:pPr>
      <w:r w:rsidRPr="001944EA">
        <w:rPr>
          <w:rFonts w:cs="Simplified Arabic" w:hint="cs"/>
          <w:szCs w:val="24"/>
          <w:rtl/>
          <w:lang w:eastAsia="en-US"/>
        </w:rPr>
        <w:t>تعرف</w:t>
      </w:r>
      <w:r w:rsidRPr="001944EA">
        <w:rPr>
          <w:rFonts w:cs="Simplified Arabic"/>
          <w:szCs w:val="24"/>
          <w:rtl/>
          <w:lang w:eastAsia="en-US"/>
        </w:rPr>
        <w:t xml:space="preserve"> المصطلحات والمؤشرات </w:t>
      </w:r>
      <w:r w:rsidRPr="001944EA">
        <w:rPr>
          <w:rFonts w:cs="Simplified Arabic" w:hint="cs"/>
          <w:szCs w:val="24"/>
          <w:rtl/>
          <w:lang w:eastAsia="en-US"/>
        </w:rPr>
        <w:t>المستخدمة</w:t>
      </w:r>
      <w:r w:rsidRPr="001944EA">
        <w:rPr>
          <w:rFonts w:cs="Simplified Arabic"/>
          <w:szCs w:val="24"/>
          <w:rtl/>
          <w:lang w:eastAsia="en-US"/>
        </w:rPr>
        <w:t xml:space="preserve"> </w:t>
      </w:r>
      <w:r w:rsidRPr="001944EA">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sidRPr="001944EA">
        <w:rPr>
          <w:rFonts w:cs="Simplified Arabic"/>
          <w:szCs w:val="24"/>
          <w:rtl/>
          <w:lang w:eastAsia="en-US"/>
        </w:rPr>
        <w:t xml:space="preserve"> ودليل المؤشرات الاحصائية الصادرة عن الجهاز والمعتمد</w:t>
      </w:r>
      <w:r w:rsidRPr="001944EA">
        <w:rPr>
          <w:rFonts w:cs="Simplified Arabic" w:hint="cs"/>
          <w:szCs w:val="24"/>
          <w:rtl/>
          <w:lang w:eastAsia="en-US"/>
        </w:rPr>
        <w:t xml:space="preserve">ة </w:t>
      </w:r>
      <w:r w:rsidRPr="001944EA">
        <w:rPr>
          <w:rFonts w:cs="Simplified Arabic"/>
          <w:szCs w:val="24"/>
          <w:rtl/>
          <w:lang w:eastAsia="en-US"/>
        </w:rPr>
        <w:t>على احدث التوصيات الدولية المتعلقة بالإحصاءات والمنسجم</w:t>
      </w:r>
      <w:r w:rsidRPr="001944EA">
        <w:rPr>
          <w:rFonts w:cs="Simplified Arabic" w:hint="cs"/>
          <w:szCs w:val="24"/>
          <w:rtl/>
          <w:lang w:eastAsia="en-US"/>
        </w:rPr>
        <w:t>ة</w:t>
      </w:r>
      <w:r w:rsidRPr="001944EA">
        <w:rPr>
          <w:rFonts w:cs="Simplified Arabic"/>
          <w:szCs w:val="24"/>
          <w:rtl/>
          <w:lang w:eastAsia="en-US"/>
        </w:rPr>
        <w:t xml:space="preserve"> مع النظم الدولية. </w:t>
      </w:r>
    </w:p>
    <w:p w:rsidR="002C214D" w:rsidRPr="00995A67" w:rsidRDefault="002C214D" w:rsidP="005D00A3">
      <w:pPr>
        <w:bidi/>
        <w:jc w:val="center"/>
        <w:rPr>
          <w:rFonts w:cs="Simplified Arabic"/>
          <w:sz w:val="18"/>
          <w:szCs w:val="18"/>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F449E5" w:rsidRPr="00BC3319" w:rsidRDefault="00F449E5" w:rsidP="0007727F">
      <w:pPr>
        <w:bidi/>
        <w:jc w:val="lowKashida"/>
        <w:rPr>
          <w:rFonts w:cs="Simplified Arabic"/>
          <w:szCs w:val="24"/>
          <w:rtl/>
          <w:lang w:eastAsia="en-US"/>
        </w:rPr>
      </w:pPr>
      <w:r w:rsidRPr="00BC3319">
        <w:rPr>
          <w:rFonts w:cs="Simplified Arabic"/>
          <w:szCs w:val="24"/>
          <w:rtl/>
          <w:lang w:eastAsia="en-US"/>
        </w:rPr>
        <w:t xml:space="preserve">فرد </w:t>
      </w:r>
      <w:r w:rsidRPr="00BC3319">
        <w:rPr>
          <w:rFonts w:cs="Simplified Arabic" w:hint="cs"/>
          <w:szCs w:val="24"/>
          <w:rtl/>
          <w:lang w:eastAsia="en-US"/>
        </w:rPr>
        <w:t>أ</w:t>
      </w:r>
      <w:r w:rsidRPr="00BC3319">
        <w:rPr>
          <w:rFonts w:cs="Simplified Arabic"/>
          <w:szCs w:val="24"/>
          <w:rtl/>
          <w:lang w:eastAsia="en-US"/>
        </w:rPr>
        <w:t xml:space="preserve">و مجموعة أفراد تربطهم </w:t>
      </w:r>
      <w:r w:rsidRPr="00BC3319">
        <w:rPr>
          <w:rFonts w:cs="Simplified Arabic" w:hint="cs"/>
          <w:szCs w:val="24"/>
          <w:rtl/>
          <w:lang w:eastAsia="en-US"/>
        </w:rPr>
        <w:t>أ</w:t>
      </w:r>
      <w:r w:rsidRPr="00BC3319">
        <w:rPr>
          <w:rFonts w:cs="Simplified Arabic"/>
          <w:szCs w:val="24"/>
          <w:rtl/>
          <w:lang w:eastAsia="en-US"/>
        </w:rPr>
        <w:t xml:space="preserve">و لا تربطهم صلة قرابة، ويقيمون في مسكن واحد، ويشتركون في المأكل </w:t>
      </w:r>
      <w:r w:rsidRPr="00BC3319">
        <w:rPr>
          <w:rFonts w:cs="Simplified Arabic" w:hint="cs"/>
          <w:szCs w:val="24"/>
          <w:rtl/>
          <w:lang w:eastAsia="en-US"/>
        </w:rPr>
        <w:t>أ</w:t>
      </w:r>
      <w:r w:rsidRPr="00BC3319">
        <w:rPr>
          <w:rFonts w:cs="Simplified Arabic"/>
          <w:szCs w:val="24"/>
          <w:rtl/>
          <w:lang w:eastAsia="en-US"/>
        </w:rPr>
        <w:t>و في أي وجه من ترتيبات المعيشة الأخرى.</w:t>
      </w:r>
    </w:p>
    <w:p w:rsidR="00F449E5" w:rsidRPr="00995A67" w:rsidRDefault="00F449E5" w:rsidP="005D00A3">
      <w:pPr>
        <w:bidi/>
        <w:jc w:val="center"/>
        <w:rPr>
          <w:rFonts w:cs="Simplified Arabic"/>
          <w:sz w:val="18"/>
          <w:szCs w:val="18"/>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أتموا 15 سنة فأكثر.</w:t>
      </w:r>
    </w:p>
    <w:p w:rsidR="00F449E5" w:rsidRPr="0070540D" w:rsidRDefault="00F449E5" w:rsidP="005D00A3">
      <w:pPr>
        <w:bidi/>
        <w:jc w:val="center"/>
        <w:rPr>
          <w:rFonts w:cs="Simplified Arabic"/>
          <w:sz w:val="18"/>
          <w:szCs w:val="18"/>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القوى العاملة المشاركة</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lang w:eastAsia="en-US"/>
        </w:rPr>
      </w:pPr>
      <w:r w:rsidRPr="007F07AC">
        <w:rPr>
          <w:rFonts w:cs="Simplified Arabic"/>
          <w:szCs w:val="24"/>
          <w:rtl/>
          <w:lang w:eastAsia="en-US"/>
        </w:rPr>
        <w:t>مؤشر يقيس</w:t>
      </w:r>
      <w:r w:rsidRPr="007F07AC">
        <w:rPr>
          <w:rFonts w:cs="Simplified Arabic" w:hint="cs"/>
          <w:szCs w:val="24"/>
          <w:rtl/>
          <w:lang w:eastAsia="en-US"/>
        </w:rPr>
        <w:t xml:space="preserve"> الافراد (15 سنة فأكثر)</w:t>
      </w:r>
      <w:r w:rsidRPr="007F07AC">
        <w:rPr>
          <w:rFonts w:cs="Simplified Arabic"/>
          <w:szCs w:val="24"/>
          <w:rtl/>
          <w:lang w:eastAsia="en-US"/>
        </w:rPr>
        <w:t xml:space="preserve"> الذين يستوفون متطلبات </w:t>
      </w:r>
      <w:r w:rsidRPr="007F07AC">
        <w:rPr>
          <w:rFonts w:cs="Simplified Arabic" w:hint="cs"/>
          <w:szCs w:val="24"/>
          <w:rtl/>
          <w:lang w:eastAsia="en-US"/>
        </w:rPr>
        <w:t>العمالة والبطالة</w:t>
      </w:r>
      <w:r>
        <w:rPr>
          <w:rFonts w:cs="Simplified Arabic" w:hint="cs"/>
          <w:szCs w:val="24"/>
          <w:rtl/>
          <w:lang w:eastAsia="en-US"/>
        </w:rPr>
        <w:t>.</w:t>
      </w:r>
    </w:p>
    <w:p w:rsidR="00F449E5" w:rsidRPr="00995A67" w:rsidRDefault="00F449E5" w:rsidP="005D00A3">
      <w:pPr>
        <w:bidi/>
        <w:jc w:val="center"/>
        <w:rPr>
          <w:rFonts w:cs="Simplified Arabic"/>
          <w:sz w:val="18"/>
          <w:szCs w:val="18"/>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F449E5" w:rsidRPr="00BC3319" w:rsidRDefault="00F449E5" w:rsidP="0007727F">
      <w:pPr>
        <w:bidi/>
        <w:jc w:val="lowKashida"/>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صاحب عمل: </w:t>
      </w:r>
    </w:p>
    <w:p w:rsidR="00F449E5" w:rsidRPr="00491E8F" w:rsidRDefault="00F449E5" w:rsidP="0007727F">
      <w:pPr>
        <w:bidi/>
        <w:ind w:left="281"/>
        <w:jc w:val="lowKashida"/>
        <w:rPr>
          <w:rFonts w:cs="Simplified Arabic"/>
          <w:szCs w:val="24"/>
          <w:rtl/>
          <w:lang w:eastAsia="en-US"/>
        </w:rPr>
      </w:pPr>
      <w:r w:rsidRPr="00491E8F">
        <w:rPr>
          <w:rFonts w:cs="Simplified Arabic" w:hint="eastAsia"/>
          <w:szCs w:val="24"/>
          <w:rtl/>
          <w:lang w:eastAsia="en-US"/>
        </w:rPr>
        <w:t>هو الفرد الذي يعمل في منشأة يملكها أو يملك جزءا</w:t>
      </w:r>
      <w:r w:rsidRPr="00491E8F">
        <w:rPr>
          <w:rFonts w:cs="Simplified Arabic"/>
          <w:szCs w:val="24"/>
          <w:rtl/>
          <w:lang w:eastAsia="en-US"/>
        </w:rPr>
        <w:t xml:space="preserve"> </w:t>
      </w:r>
      <w:r w:rsidRPr="00491E8F">
        <w:rPr>
          <w:rFonts w:cs="Simplified Arabic" w:hint="eastAsia"/>
          <w:szCs w:val="24"/>
          <w:rtl/>
          <w:lang w:eastAsia="en-US"/>
        </w:rPr>
        <w:t xml:space="preserve">منها (شريك) ويعمل تحت إشرافه أو لحسابه مستخدم واحد على الأقل بأجر. </w:t>
      </w:r>
      <w:r w:rsidRPr="00491E8F">
        <w:rPr>
          <w:rFonts w:cs="Simplified Arabic" w:hint="cs"/>
          <w:szCs w:val="24"/>
          <w:rtl/>
          <w:lang w:eastAsia="en-US"/>
        </w:rPr>
        <w:t xml:space="preserve"> </w:t>
      </w:r>
      <w:r w:rsidRPr="00491E8F">
        <w:rPr>
          <w:rFonts w:cs="Simplified Arabic" w:hint="eastAsia"/>
          <w:szCs w:val="24"/>
          <w:rtl/>
          <w:lang w:eastAsia="en-US"/>
        </w:rPr>
        <w:t>ويشمل ذلك</w:t>
      </w:r>
      <w:r w:rsidRPr="00491E8F">
        <w:rPr>
          <w:rFonts w:cs="Simplified Arabic"/>
          <w:szCs w:val="24"/>
          <w:rtl/>
          <w:lang w:eastAsia="en-US"/>
        </w:rPr>
        <w:t xml:space="preserve"> </w:t>
      </w:r>
      <w:r w:rsidRPr="00491E8F">
        <w:rPr>
          <w:rFonts w:cs="Simplified Arabic" w:hint="eastAsia"/>
          <w:szCs w:val="24"/>
          <w:rtl/>
          <w:lang w:eastAsia="en-US"/>
        </w:rPr>
        <w:t>أصحاب العمل الذين يديرون مشاريع أو مقاولات خارج المنشآت بشرط أن يعمل تحت</w:t>
      </w:r>
      <w:r w:rsidRPr="00491E8F">
        <w:rPr>
          <w:rFonts w:cs="Simplified Arabic"/>
          <w:szCs w:val="24"/>
          <w:rtl/>
          <w:lang w:eastAsia="en-US"/>
        </w:rPr>
        <w:t xml:space="preserve"> </w:t>
      </w:r>
      <w:r w:rsidRPr="00491E8F">
        <w:rPr>
          <w:rFonts w:cs="Simplified Arabic" w:hint="eastAsia"/>
          <w:szCs w:val="24"/>
          <w:rtl/>
          <w:lang w:eastAsia="en-US"/>
        </w:rPr>
        <w:t>إشرافهم أو لحسابهم مستخدم واحد على الأقل بأجر ولا يعتبر حملة الأسهم في</w:t>
      </w:r>
      <w:r w:rsidRPr="00491E8F">
        <w:rPr>
          <w:rFonts w:cs="Simplified Arabic"/>
          <w:szCs w:val="24"/>
          <w:rtl/>
          <w:lang w:eastAsia="en-US"/>
        </w:rPr>
        <w:t xml:space="preserve"> </w:t>
      </w:r>
      <w:r w:rsidRPr="00491E8F">
        <w:rPr>
          <w:rFonts w:cs="Simplified Arabic" w:hint="eastAsia"/>
          <w:szCs w:val="24"/>
          <w:rtl/>
          <w:lang w:eastAsia="en-US"/>
        </w:rPr>
        <w:t>الشركات المساهمة أصحاب عمل حتى ولو عملوا فيها.</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يعمل لحسابه: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في منشأة يملكها أو يملك جزءاً منها (شريك) وليس بالمنشأة أي مستخدم يعمل بأجر</w:t>
      </w:r>
      <w:r w:rsidRPr="00491E8F">
        <w:rPr>
          <w:rFonts w:cs="Simplified Arabic" w:hint="cs"/>
          <w:szCs w:val="24"/>
          <w:rtl/>
          <w:lang w:eastAsia="en-US"/>
        </w:rPr>
        <w:t xml:space="preserve"> ويشمل الاشخاص الذين يعملون لحسابهم خارج المنشآت</w:t>
      </w:r>
      <w:r w:rsidRPr="00491E8F">
        <w:rPr>
          <w:rFonts w:cs="Simplified Arabic"/>
          <w:szCs w:val="24"/>
          <w:rtl/>
          <w:lang w:eastAsia="en-US"/>
        </w:rPr>
        <w:t>.</w:t>
      </w:r>
    </w:p>
    <w:p w:rsidR="0007727F" w:rsidRDefault="0007727F" w:rsidP="0007727F">
      <w:pPr>
        <w:bidi/>
        <w:ind w:left="281"/>
        <w:jc w:val="lowKashida"/>
        <w:rPr>
          <w:rFonts w:cs="Simplified Arabic"/>
          <w:szCs w:val="24"/>
          <w:rtl/>
          <w:lang w:eastAsia="en-US"/>
        </w:rPr>
      </w:pPr>
    </w:p>
    <w:p w:rsidR="00BD743F" w:rsidRDefault="00BD743F" w:rsidP="00BD743F">
      <w:pPr>
        <w:bidi/>
        <w:ind w:left="281"/>
        <w:jc w:val="lowKashida"/>
        <w:rPr>
          <w:rFonts w:cs="Simplified Arabic"/>
          <w:szCs w:val="24"/>
          <w:rtl/>
          <w:lang w:eastAsia="en-US"/>
        </w:rPr>
      </w:pP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hint="cs"/>
          <w:b/>
          <w:bCs/>
          <w:szCs w:val="24"/>
          <w:rtl/>
          <w:lang w:eastAsia="en-US"/>
        </w:rPr>
        <w:lastRenderedPageBreak/>
        <w:t>يعمل بأجر</w:t>
      </w:r>
      <w:r w:rsidRPr="00BC3319">
        <w:rPr>
          <w:rFonts w:cs="Simplified Arabic"/>
          <w:b/>
          <w:bCs/>
          <w:szCs w:val="24"/>
          <w:rtl/>
          <w:lang w:eastAsia="en-US"/>
        </w:rPr>
        <w:t xml:space="preserve">: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91E8F">
        <w:rPr>
          <w:rFonts w:cs="Simplified Arabic" w:hint="cs"/>
          <w:szCs w:val="24"/>
          <w:rtl/>
          <w:lang w:eastAsia="en-US"/>
        </w:rPr>
        <w:t xml:space="preserve"> أو لدى الغير</w:t>
      </w:r>
      <w:r w:rsidRPr="00491E8F">
        <w:rPr>
          <w:rFonts w:cs="Simplified Arabic"/>
          <w:szCs w:val="24"/>
          <w:rtl/>
          <w:lang w:eastAsia="en-US"/>
        </w:rPr>
        <w:t>.</w:t>
      </w:r>
    </w:p>
    <w:p w:rsidR="00F449E5" w:rsidRPr="00491E8F" w:rsidRDefault="00F449E5" w:rsidP="00491E8F">
      <w:pPr>
        <w:pStyle w:val="ListParagraph"/>
        <w:numPr>
          <w:ilvl w:val="0"/>
          <w:numId w:val="31"/>
        </w:numPr>
        <w:bidi/>
        <w:ind w:left="281" w:hanging="283"/>
        <w:jc w:val="lowKashida"/>
        <w:rPr>
          <w:rFonts w:cs="Simplified Arabic"/>
          <w:b/>
          <w:bCs/>
          <w:szCs w:val="24"/>
          <w:rtl/>
          <w:lang w:eastAsia="en-US"/>
        </w:rPr>
      </w:pPr>
      <w:r w:rsidRPr="00491E8F">
        <w:rPr>
          <w:rFonts w:cs="Simplified Arabic"/>
          <w:b/>
          <w:bCs/>
          <w:szCs w:val="24"/>
          <w:rtl/>
          <w:lang w:eastAsia="en-US"/>
        </w:rPr>
        <w:t>عضو أسرة غير مدفوع الأجر:</w:t>
      </w:r>
    </w:p>
    <w:p w:rsidR="00F449E5" w:rsidRPr="0007727F" w:rsidRDefault="00F449E5" w:rsidP="0007727F">
      <w:pPr>
        <w:bidi/>
        <w:ind w:left="281"/>
        <w:jc w:val="lowKashida"/>
        <w:rPr>
          <w:rFonts w:cs="Simplified Arabic"/>
          <w:szCs w:val="24"/>
          <w:rtl/>
          <w:lang w:eastAsia="en-US"/>
        </w:rPr>
      </w:pPr>
      <w:r w:rsidRPr="0007727F">
        <w:rPr>
          <w:rFonts w:cs="Simplified Arabic"/>
          <w:szCs w:val="24"/>
          <w:rtl/>
          <w:lang w:eastAsia="en-US"/>
        </w:rPr>
        <w:t>هو الفرد الذي يعمل لحساب العائلة، أي في مشروع أو مصلحة أو مزرعة للعائلة ولا يتقاضى نظير ذلك أي أجرة وليس له نصيب في الأرباح.</w:t>
      </w:r>
    </w:p>
    <w:p w:rsidR="00F449E5" w:rsidRPr="00995A67" w:rsidRDefault="00F449E5" w:rsidP="005D00A3">
      <w:pPr>
        <w:bidi/>
        <w:jc w:val="center"/>
        <w:rPr>
          <w:rFonts w:cs="Simplified Arabic"/>
          <w:sz w:val="18"/>
          <w:szCs w:val="18"/>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العاملين</w:t>
      </w:r>
      <w:r w:rsidRPr="007F07AC">
        <w:rPr>
          <w:rFonts w:cs="Simplified Arabic" w:hint="cs"/>
          <w:b/>
          <w:bCs/>
          <w:szCs w:val="24"/>
          <w:rtl/>
          <w:lang w:eastAsia="en-US"/>
        </w:rPr>
        <w:t xml:space="preserve"> (مؤشر):</w:t>
      </w:r>
    </w:p>
    <w:p w:rsidR="007F07AC" w:rsidRPr="007F07AC" w:rsidRDefault="007F07AC" w:rsidP="002F725D">
      <w:pPr>
        <w:bidi/>
        <w:jc w:val="lowKashida"/>
        <w:rPr>
          <w:rFonts w:cs="Simplified Arabic"/>
          <w:szCs w:val="24"/>
          <w:rtl/>
          <w:lang w:eastAsia="en-US"/>
        </w:rPr>
      </w:pPr>
      <w:r w:rsidRPr="007F07AC">
        <w:rPr>
          <w:rFonts w:cs="Simplified Arabic"/>
          <w:szCs w:val="24"/>
          <w:rtl/>
          <w:lang w:eastAsia="en-US"/>
        </w:rPr>
        <w:t>مؤشر يقيس حجم العاملين</w:t>
      </w:r>
      <w:r w:rsidRPr="007F07AC">
        <w:rPr>
          <w:rFonts w:cs="Simplified Arabic" w:hint="cs"/>
          <w:szCs w:val="24"/>
          <w:rtl/>
          <w:lang w:eastAsia="en-US"/>
        </w:rPr>
        <w:t xml:space="preserve"> (15 سنة فأكثر)</w:t>
      </w:r>
      <w:r w:rsidRPr="007F07AC">
        <w:rPr>
          <w:rFonts w:cs="Simplified Arabic"/>
          <w:szCs w:val="24"/>
          <w:rtl/>
          <w:lang w:eastAsia="en-US"/>
        </w:rPr>
        <w:t xml:space="preserve"> </w:t>
      </w:r>
      <w:r w:rsidRPr="007F07AC">
        <w:rPr>
          <w:rFonts w:cs="Simplified Arabic" w:hint="cs"/>
          <w:szCs w:val="24"/>
          <w:rtl/>
          <w:lang w:eastAsia="en-US"/>
        </w:rPr>
        <w:t xml:space="preserve">الذين كانوا خلال فترة الاسناد في العمل على الاقل ساعة، او الذين كانوا غائبين موقتا عن العمل بسبب المرض او الاصابة، </w:t>
      </w:r>
      <w:r w:rsidRPr="007F07AC">
        <w:rPr>
          <w:rFonts w:cs="Simplified Arabic"/>
          <w:szCs w:val="24"/>
          <w:rtl/>
          <w:lang w:eastAsia="en-US"/>
        </w:rPr>
        <w:t>عطلة أو اجازة</w:t>
      </w:r>
      <w:r w:rsidRPr="007F07AC">
        <w:rPr>
          <w:rFonts w:cs="Simplified Arabic" w:hint="cs"/>
          <w:szCs w:val="24"/>
          <w:rtl/>
          <w:lang w:eastAsia="en-US"/>
        </w:rPr>
        <w:t>،</w:t>
      </w:r>
      <w:r w:rsidR="00FD0B60">
        <w:rPr>
          <w:rFonts w:cs="Simplified Arabic"/>
          <w:szCs w:val="24"/>
          <w:lang w:eastAsia="en-US"/>
        </w:rPr>
        <w:t xml:space="preserve"> </w:t>
      </w:r>
      <w:r w:rsidRPr="007F07AC">
        <w:rPr>
          <w:rFonts w:cs="Simplified Arabic"/>
          <w:szCs w:val="24"/>
          <w:rtl/>
          <w:lang w:eastAsia="en-US"/>
        </w:rPr>
        <w:t xml:space="preserve">الاضراب أو </w:t>
      </w:r>
      <w:r w:rsidRPr="007F07AC">
        <w:rPr>
          <w:rFonts w:cs="Simplified Arabic" w:hint="cs"/>
          <w:szCs w:val="24"/>
          <w:rtl/>
          <w:lang w:eastAsia="en-US"/>
        </w:rPr>
        <w:t>اغلاق</w:t>
      </w:r>
      <w:r w:rsidRPr="007F07AC">
        <w:rPr>
          <w:rFonts w:cs="Simplified Arabic"/>
          <w:szCs w:val="24"/>
          <w:rtl/>
          <w:lang w:eastAsia="en-US"/>
        </w:rPr>
        <w:t>،</w:t>
      </w:r>
      <w:r w:rsidR="00FD0B60">
        <w:rPr>
          <w:rFonts w:cs="Simplified Arabic"/>
          <w:szCs w:val="24"/>
          <w:lang w:eastAsia="en-US"/>
        </w:rPr>
        <w:t xml:space="preserve"> </w:t>
      </w:r>
      <w:r w:rsidRPr="007F07AC">
        <w:rPr>
          <w:rFonts w:cs="Simplified Arabic" w:hint="cs"/>
          <w:szCs w:val="24"/>
          <w:rtl/>
          <w:lang w:eastAsia="en-US"/>
        </w:rPr>
        <w:t>التعليم</w:t>
      </w:r>
      <w:r w:rsidRPr="007F07AC">
        <w:rPr>
          <w:rFonts w:cs="Simplified Arabic"/>
          <w:szCs w:val="24"/>
          <w:rtl/>
          <w:lang w:eastAsia="en-US"/>
        </w:rPr>
        <w:t xml:space="preserve"> أو </w:t>
      </w:r>
      <w:r w:rsidRPr="007F07AC">
        <w:rPr>
          <w:rFonts w:cs="Simplified Arabic" w:hint="cs"/>
          <w:szCs w:val="24"/>
          <w:rtl/>
          <w:lang w:eastAsia="en-US"/>
        </w:rPr>
        <w:t>اجازة تدربيبة</w:t>
      </w:r>
      <w:r w:rsidRPr="007F07AC">
        <w:rPr>
          <w:rFonts w:cs="Simplified Arabic"/>
          <w:szCs w:val="24"/>
          <w:rtl/>
          <w:lang w:eastAsia="en-US"/>
        </w:rPr>
        <w:t xml:space="preserve"> </w:t>
      </w:r>
      <w:r w:rsidRPr="007F07AC">
        <w:rPr>
          <w:rFonts w:cs="Simplified Arabic" w:hint="cs"/>
          <w:szCs w:val="24"/>
          <w:rtl/>
          <w:lang w:eastAsia="en-US"/>
        </w:rPr>
        <w:t xml:space="preserve">او </w:t>
      </w:r>
      <w:r w:rsidRPr="007F07AC">
        <w:rPr>
          <w:rFonts w:cs="Simplified Arabic"/>
          <w:szCs w:val="24"/>
          <w:rtl/>
          <w:lang w:eastAsia="en-US"/>
        </w:rPr>
        <w:t>أمومة،</w:t>
      </w:r>
      <w:r w:rsidR="00FD0B60">
        <w:rPr>
          <w:rFonts w:cs="Simplified Arabic"/>
          <w:szCs w:val="24"/>
          <w:lang w:eastAsia="en-US"/>
        </w:rPr>
        <w:t xml:space="preserve"> </w:t>
      </w:r>
      <w:r w:rsidRPr="007F07AC">
        <w:rPr>
          <w:rFonts w:cs="Simplified Arabic" w:hint="cs"/>
          <w:szCs w:val="24"/>
          <w:rtl/>
          <w:lang w:eastAsia="en-US"/>
        </w:rPr>
        <w:t>او</w:t>
      </w:r>
      <w:r w:rsidR="002F725D">
        <w:rPr>
          <w:rFonts w:cs="Simplified Arabic" w:hint="cs"/>
          <w:szCs w:val="24"/>
          <w:rtl/>
          <w:lang w:eastAsia="en-US"/>
        </w:rPr>
        <w:t xml:space="preserve"> </w:t>
      </w:r>
      <w:r w:rsidRPr="007F07AC">
        <w:rPr>
          <w:rFonts w:cs="Simplified Arabic" w:hint="cs"/>
          <w:szCs w:val="24"/>
          <w:rtl/>
          <w:lang w:eastAsia="en-US"/>
        </w:rPr>
        <w:t>الركود في النشاط الاقتصادي..</w:t>
      </w:r>
      <w:r w:rsidRPr="007F07AC">
        <w:rPr>
          <w:rFonts w:cs="Simplified Arabic"/>
          <w:szCs w:val="24"/>
          <w:rtl/>
          <w:lang w:eastAsia="en-US"/>
        </w:rPr>
        <w:t xml:space="preserve"> الخ</w:t>
      </w:r>
      <w:r>
        <w:rPr>
          <w:rFonts w:cs="Simplified Arabic" w:hint="cs"/>
          <w:szCs w:val="24"/>
          <w:rtl/>
          <w:lang w:eastAsia="en-US"/>
        </w:rPr>
        <w:t>.</w:t>
      </w:r>
    </w:p>
    <w:p w:rsidR="00F449E5" w:rsidRPr="00995A67" w:rsidRDefault="00F449E5" w:rsidP="0007727F">
      <w:pPr>
        <w:bidi/>
        <w:jc w:val="center"/>
        <w:rPr>
          <w:rFonts w:cs="Simplified Arabic"/>
          <w:sz w:val="18"/>
          <w:szCs w:val="18"/>
          <w:rtl/>
          <w:lang w:eastAsia="en-US"/>
        </w:rPr>
      </w:pPr>
    </w:p>
    <w:p w:rsidR="00974D69" w:rsidRPr="007F07AC" w:rsidRDefault="00974D69" w:rsidP="00974D69">
      <w:pPr>
        <w:bidi/>
        <w:rPr>
          <w:rFonts w:cs="Simplified Arabic"/>
          <w:szCs w:val="24"/>
          <w:rtl/>
          <w:lang w:eastAsia="en-US"/>
        </w:rPr>
      </w:pPr>
      <w:r w:rsidRPr="007F07AC">
        <w:rPr>
          <w:rFonts w:cs="Simplified Arabic"/>
          <w:b/>
          <w:bCs/>
          <w:szCs w:val="24"/>
          <w:rtl/>
          <w:lang w:eastAsia="en-US"/>
        </w:rPr>
        <w:t>نسبة العمالة التامة</w:t>
      </w:r>
      <w:r w:rsidRPr="007F07AC">
        <w:rPr>
          <w:rFonts w:cs="Simplified Arabic" w:hint="cs"/>
          <w:b/>
          <w:bCs/>
          <w:szCs w:val="24"/>
          <w:rtl/>
          <w:lang w:eastAsia="en-US"/>
        </w:rPr>
        <w:t xml:space="preserve"> (مؤشر):</w:t>
      </w:r>
      <w:r w:rsidRPr="007F07AC">
        <w:rPr>
          <w:rFonts w:cs="Simplified Arabic" w:hint="cs"/>
          <w:b/>
          <w:bCs/>
          <w:szCs w:val="24"/>
          <w:rtl/>
          <w:lang w:eastAsia="en-US"/>
        </w:rPr>
        <w:br/>
      </w:r>
      <w:r w:rsidRPr="007F07AC">
        <w:rPr>
          <w:rFonts w:cs="Simplified Arabic"/>
          <w:szCs w:val="24"/>
          <w:rtl/>
          <w:lang w:eastAsia="en-US"/>
        </w:rPr>
        <w:t>مؤشر يقيس</w:t>
      </w:r>
      <w:r w:rsidRPr="007F07AC">
        <w:rPr>
          <w:rFonts w:cs="Simplified Arabic" w:hint="cs"/>
          <w:szCs w:val="24"/>
          <w:rtl/>
          <w:lang w:eastAsia="en-US"/>
        </w:rPr>
        <w:t xml:space="preserve"> نسبة الافراد (15 سنة فأكثر)، والذين كانوا خلال فترة الاسناد تحت هذه الفئات: العمالة المدفوعة، العاملين لحسابهم الخاص</w:t>
      </w:r>
      <w:r w:rsidR="00734033">
        <w:rPr>
          <w:rFonts w:cs="Simplified Arabic" w:hint="cs"/>
          <w:szCs w:val="24"/>
          <w:rtl/>
          <w:lang w:eastAsia="en-US"/>
        </w:rPr>
        <w:t xml:space="preserve"> </w:t>
      </w:r>
      <w:r w:rsidRPr="007F07AC">
        <w:rPr>
          <w:rFonts w:cs="Simplified Arabic" w:hint="cs"/>
          <w:szCs w:val="24"/>
          <w:rtl/>
          <w:lang w:eastAsia="en-US"/>
        </w:rPr>
        <w:t>(صاحب عمل، يعمل لحسابه، عضو اسرة غير مدفوع الاجر)</w:t>
      </w:r>
    </w:p>
    <w:p w:rsidR="00974D69" w:rsidRPr="00995A67" w:rsidRDefault="00974D69" w:rsidP="0007727F">
      <w:pPr>
        <w:bidi/>
        <w:jc w:val="center"/>
        <w:rPr>
          <w:rFonts w:cs="Simplified Arabic"/>
          <w:sz w:val="18"/>
          <w:szCs w:val="18"/>
          <w:rtl/>
          <w:lang w:eastAsia="en-US"/>
        </w:rPr>
      </w:pPr>
    </w:p>
    <w:p w:rsidR="00974D69" w:rsidRPr="007F07AC" w:rsidRDefault="00974D69" w:rsidP="00974D69">
      <w:pPr>
        <w:bidi/>
        <w:jc w:val="lowKashida"/>
        <w:rPr>
          <w:rFonts w:cs="Simplified Arabic"/>
          <w:b/>
          <w:bCs/>
          <w:szCs w:val="24"/>
          <w:rtl/>
          <w:lang w:eastAsia="en-US"/>
        </w:rPr>
      </w:pPr>
      <w:r w:rsidRPr="007F07AC">
        <w:rPr>
          <w:rFonts w:cs="Simplified Arabic"/>
          <w:b/>
          <w:bCs/>
          <w:szCs w:val="24"/>
          <w:rtl/>
          <w:lang w:eastAsia="en-US"/>
        </w:rPr>
        <w:t>نسبة العمالة الناقصة المتصلة بالوقت</w:t>
      </w:r>
      <w:r w:rsidRPr="007F07AC">
        <w:rPr>
          <w:rFonts w:cs="Simplified Arabic" w:hint="cs"/>
          <w:b/>
          <w:bCs/>
          <w:szCs w:val="24"/>
          <w:rtl/>
          <w:lang w:eastAsia="en-US"/>
        </w:rPr>
        <w:t xml:space="preserve"> (مؤشر):</w:t>
      </w:r>
    </w:p>
    <w:p w:rsidR="00974D69" w:rsidRPr="007F07AC" w:rsidRDefault="00974D69" w:rsidP="00974D69">
      <w:pPr>
        <w:bidi/>
        <w:jc w:val="lowKashida"/>
        <w:rPr>
          <w:rFonts w:cs="Simplified Arabic"/>
          <w:szCs w:val="24"/>
          <w:rtl/>
          <w:lang w:eastAsia="en-US"/>
        </w:rPr>
      </w:pPr>
      <w:r w:rsidRPr="007F07AC">
        <w:rPr>
          <w:rFonts w:cs="Simplified Arabic" w:hint="cs"/>
          <w:szCs w:val="24"/>
          <w:rtl/>
          <w:lang w:eastAsia="en-US"/>
        </w:rPr>
        <w:t xml:space="preserve">مؤشر يقيس نسبة الأفراد </w:t>
      </w:r>
      <w:r w:rsidRPr="007F07AC">
        <w:rPr>
          <w:rFonts w:cs="Simplified Arabic"/>
          <w:szCs w:val="24"/>
          <w:rtl/>
          <w:lang w:eastAsia="en-US"/>
        </w:rPr>
        <w:t>العامل</w:t>
      </w:r>
      <w:r w:rsidRPr="007F07AC">
        <w:rPr>
          <w:rFonts w:cs="Simplified Arabic" w:hint="cs"/>
          <w:szCs w:val="24"/>
          <w:rtl/>
          <w:lang w:eastAsia="en-US"/>
        </w:rPr>
        <w:t>ي</w:t>
      </w:r>
      <w:r w:rsidRPr="007F07AC">
        <w:rPr>
          <w:rFonts w:cs="Simplified Arabic"/>
          <w:szCs w:val="24"/>
          <w:rtl/>
          <w:lang w:eastAsia="en-US"/>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p w:rsidR="00974D69" w:rsidRPr="00995A67" w:rsidRDefault="00974D69" w:rsidP="00995A67">
      <w:pPr>
        <w:bidi/>
        <w:jc w:val="center"/>
        <w:rPr>
          <w:rFonts w:cs="Simplified Arabic"/>
          <w:sz w:val="18"/>
          <w:szCs w:val="18"/>
          <w:rtl/>
          <w:lang w:eastAsia="en-US"/>
        </w:rPr>
      </w:pPr>
    </w:p>
    <w:p w:rsidR="008966F9" w:rsidRPr="008966F9" w:rsidRDefault="008966F9" w:rsidP="006928A4">
      <w:pPr>
        <w:bidi/>
        <w:rPr>
          <w:rFonts w:cs="Simplified Arabic"/>
          <w:b/>
          <w:bCs/>
          <w:color w:val="000000"/>
          <w:szCs w:val="24"/>
          <w:lang w:eastAsia="en-US"/>
        </w:rPr>
      </w:pPr>
      <w:r w:rsidRPr="008966F9">
        <w:rPr>
          <w:rFonts w:cs="Simplified Arabic" w:hint="cs"/>
          <w:b/>
          <w:bCs/>
          <w:color w:val="000000"/>
          <w:szCs w:val="24"/>
          <w:rtl/>
          <w:lang w:eastAsia="en-US"/>
        </w:rPr>
        <w:t xml:space="preserve">البطالة </w:t>
      </w:r>
      <w:r w:rsidR="00FD0B60" w:rsidRPr="008966F9">
        <w:rPr>
          <w:rFonts w:cs="Simplified Arabic" w:hint="cs"/>
          <w:b/>
          <w:bCs/>
          <w:color w:val="000000"/>
          <w:szCs w:val="24"/>
          <w:rtl/>
          <w:lang w:eastAsia="en-US"/>
        </w:rPr>
        <w:t>حسب</w:t>
      </w:r>
      <w:r>
        <w:rPr>
          <w:rFonts w:cs="Simplified Arabic"/>
          <w:b/>
          <w:bCs/>
          <w:color w:val="000000"/>
          <w:szCs w:val="24"/>
          <w:lang w:eastAsia="en-US"/>
        </w:rPr>
        <w:t xml:space="preserve">) </w:t>
      </w:r>
      <w:r w:rsidRPr="008966F9">
        <w:rPr>
          <w:rFonts w:cs="Simplified Arabic" w:hint="cs"/>
          <w:b/>
          <w:bCs/>
          <w:color w:val="000000"/>
          <w:szCs w:val="24"/>
          <w:rtl/>
          <w:lang w:eastAsia="en-US"/>
        </w:rPr>
        <w:t xml:space="preserve"> </w:t>
      </w:r>
      <w:r>
        <w:rPr>
          <w:rFonts w:cs="Simplified Arabic"/>
          <w:b/>
          <w:bCs/>
          <w:color w:val="000000"/>
          <w:szCs w:val="24"/>
          <w:lang w:eastAsia="en-US"/>
        </w:rPr>
        <w:t xml:space="preserve">:( </w:t>
      </w:r>
      <w:r w:rsidRPr="008966F9">
        <w:rPr>
          <w:rFonts w:cs="Simplified Arabic"/>
          <w:b/>
          <w:bCs/>
          <w:color w:val="000000"/>
          <w:szCs w:val="24"/>
          <w:lang w:eastAsia="en-US"/>
        </w:rPr>
        <w:t>ICLS-19</w:t>
      </w:r>
      <w:r w:rsidRPr="008966F9">
        <w:rPr>
          <w:rFonts w:cs="Simplified Arabic"/>
          <w:b/>
          <w:bCs/>
          <w:color w:val="000000"/>
          <w:szCs w:val="24"/>
          <w:vertAlign w:val="superscript"/>
          <w:lang w:eastAsia="en-US"/>
        </w:rPr>
        <w:t>th</w:t>
      </w:r>
      <w:r>
        <w:rPr>
          <w:rFonts w:cs="Simplified Arabic"/>
          <w:b/>
          <w:bCs/>
          <w:color w:val="000000"/>
          <w:szCs w:val="24"/>
          <w:vertAlign w:val="superscript"/>
          <w:lang w:eastAsia="en-US"/>
        </w:rPr>
        <w:t xml:space="preserve"> </w:t>
      </w:r>
    </w:p>
    <w:p w:rsidR="006E7D6A" w:rsidRPr="00C00BAC" w:rsidRDefault="006E7D6A" w:rsidP="008825EC">
      <w:pPr>
        <w:bidi/>
        <w:jc w:val="lowKashida"/>
        <w:rPr>
          <w:rFonts w:cs="Simplified Arabic"/>
          <w:color w:val="000000"/>
          <w:szCs w:val="24"/>
          <w:rtl/>
          <w:lang w:eastAsia="en-US"/>
        </w:rPr>
      </w:pPr>
      <w:r w:rsidRPr="00C00BAC">
        <w:rPr>
          <w:rFonts w:cs="Simplified Arabic"/>
          <w:color w:val="000000"/>
          <w:szCs w:val="24"/>
          <w:rtl/>
          <w:lang w:eastAsia="en-US"/>
        </w:rPr>
        <w:t xml:space="preserve">تشمل </w:t>
      </w:r>
      <w:r w:rsidR="00734033" w:rsidRPr="00C00BAC">
        <w:rPr>
          <w:rFonts w:cs="Simplified Arabic" w:hint="cs"/>
          <w:color w:val="000000"/>
          <w:szCs w:val="24"/>
          <w:rtl/>
          <w:lang w:eastAsia="en-US"/>
        </w:rPr>
        <w:t>هذه</w:t>
      </w:r>
      <w:r w:rsidRPr="00C00BAC">
        <w:rPr>
          <w:rFonts w:cs="Simplified Arabic"/>
          <w:color w:val="000000"/>
          <w:szCs w:val="24"/>
          <w:rtl/>
          <w:lang w:eastAsia="en-US"/>
        </w:rPr>
        <w:t xml:space="preserve"> الفئة جميع </w:t>
      </w:r>
      <w:r w:rsidR="00734033" w:rsidRPr="00C00BAC">
        <w:rPr>
          <w:rFonts w:cs="Simplified Arabic" w:hint="cs"/>
          <w:color w:val="000000"/>
          <w:szCs w:val="24"/>
          <w:rtl/>
          <w:lang w:eastAsia="en-US"/>
        </w:rPr>
        <w:t>الأفراد</w:t>
      </w:r>
      <w:r w:rsidR="00734033" w:rsidRPr="00C00BAC">
        <w:rPr>
          <w:rFonts w:cs="Simplified Arabic"/>
          <w:color w:val="000000"/>
          <w:szCs w:val="24"/>
          <w:rtl/>
          <w:lang w:eastAsia="en-US"/>
        </w:rPr>
        <w:t xml:space="preserve"> الذين ينتمون لسو</w:t>
      </w:r>
      <w:r w:rsidR="00734033" w:rsidRPr="00C00BAC">
        <w:rPr>
          <w:rFonts w:cs="Simplified Arabic" w:hint="cs"/>
          <w:color w:val="000000"/>
          <w:szCs w:val="24"/>
          <w:rtl/>
          <w:lang w:eastAsia="en-US"/>
        </w:rPr>
        <w:t>ق</w:t>
      </w:r>
      <w:r w:rsidR="00734033" w:rsidRPr="00C00BAC">
        <w:rPr>
          <w:rFonts w:cs="Simplified Arabic"/>
          <w:color w:val="000000"/>
          <w:szCs w:val="24"/>
          <w:rtl/>
          <w:lang w:eastAsia="en-US"/>
        </w:rPr>
        <w:t xml:space="preserve"> العم</w:t>
      </w:r>
      <w:r w:rsidRPr="00C00BAC">
        <w:rPr>
          <w:rFonts w:cs="Simplified Arabic"/>
          <w:color w:val="000000"/>
          <w:szCs w:val="24"/>
          <w:rtl/>
          <w:lang w:eastAsia="en-US"/>
        </w:rPr>
        <w:t>ل</w:t>
      </w:r>
      <w:r w:rsidR="00EE175C" w:rsidRPr="00C00BAC">
        <w:rPr>
          <w:rFonts w:cs="Simplified Arabic" w:hint="cs"/>
          <w:color w:val="000000"/>
          <w:szCs w:val="24"/>
          <w:rtl/>
          <w:lang w:eastAsia="en-US"/>
        </w:rPr>
        <w:t xml:space="preserve"> </w:t>
      </w:r>
      <w:r w:rsidR="00734033" w:rsidRPr="00C00BAC">
        <w:rPr>
          <w:rFonts w:cs="Simplified Arabic" w:hint="cs"/>
          <w:color w:val="000000"/>
          <w:szCs w:val="24"/>
          <w:rtl/>
          <w:lang w:eastAsia="en-US"/>
        </w:rPr>
        <w:t xml:space="preserve">(15 سنة فأكثر) </w:t>
      </w:r>
      <w:r w:rsidR="00734033" w:rsidRPr="00C00BAC">
        <w:rPr>
          <w:rFonts w:cs="Simplified Arabic"/>
          <w:color w:val="000000"/>
          <w:szCs w:val="24"/>
          <w:rtl/>
          <w:lang w:eastAsia="en-US"/>
        </w:rPr>
        <w:t>ولم يع</w:t>
      </w:r>
      <w:r w:rsidR="00734033" w:rsidRPr="00C00BAC">
        <w:rPr>
          <w:rFonts w:cs="Simplified Arabic" w:hint="cs"/>
          <w:color w:val="000000"/>
          <w:szCs w:val="24"/>
          <w:rtl/>
          <w:lang w:eastAsia="en-US"/>
        </w:rPr>
        <w:t>مل</w:t>
      </w:r>
      <w:r w:rsidRPr="00C00BAC">
        <w:rPr>
          <w:rFonts w:cs="Simplified Arabic"/>
          <w:color w:val="000000"/>
          <w:szCs w:val="24"/>
          <w:rtl/>
          <w:lang w:eastAsia="en-US"/>
        </w:rPr>
        <w:t>وا</w:t>
      </w:r>
      <w:r w:rsidR="00734033" w:rsidRPr="00C00BAC">
        <w:rPr>
          <w:rFonts w:cs="Simplified Arabic" w:hint="cs"/>
          <w:color w:val="000000"/>
          <w:szCs w:val="24"/>
          <w:rtl/>
          <w:lang w:eastAsia="en-US"/>
        </w:rPr>
        <w:t xml:space="preserve"> أبدا خلال فترة الإسناد في أي نوع من الأعمال، </w:t>
      </w:r>
      <w:r w:rsidR="00734033" w:rsidRPr="00C00BAC">
        <w:rPr>
          <w:rFonts w:cs="Simplified Arabic"/>
          <w:color w:val="000000"/>
          <w:szCs w:val="24"/>
          <w:rtl/>
          <w:lang w:eastAsia="en-US"/>
        </w:rPr>
        <w:t>وكانوا خ</w:t>
      </w:r>
      <w:r w:rsidR="00734033" w:rsidRPr="00C00BAC">
        <w:rPr>
          <w:rFonts w:cs="Simplified Arabic" w:hint="cs"/>
          <w:color w:val="000000"/>
          <w:szCs w:val="24"/>
          <w:rtl/>
          <w:lang w:eastAsia="en-US"/>
        </w:rPr>
        <w:t>لال</w:t>
      </w:r>
      <w:r w:rsidR="00734033" w:rsidRPr="00C00BAC">
        <w:rPr>
          <w:rFonts w:cs="Simplified Arabic"/>
          <w:color w:val="000000"/>
          <w:szCs w:val="24"/>
          <w:rtl/>
          <w:lang w:eastAsia="en-US"/>
        </w:rPr>
        <w:t xml:space="preserve"> </w:t>
      </w:r>
      <w:r w:rsidR="00734033" w:rsidRPr="00C00BAC">
        <w:rPr>
          <w:rFonts w:cs="Simplified Arabic" w:hint="cs"/>
          <w:color w:val="000000"/>
          <w:szCs w:val="24"/>
          <w:rtl/>
          <w:lang w:eastAsia="en-US"/>
        </w:rPr>
        <w:t>ه</w:t>
      </w:r>
      <w:r w:rsidRPr="00C00BAC">
        <w:rPr>
          <w:rFonts w:cs="Simplified Arabic"/>
          <w:color w:val="000000"/>
          <w:szCs w:val="24"/>
          <w:rtl/>
          <w:lang w:eastAsia="en-US"/>
        </w:rPr>
        <w:t xml:space="preserve">ذه الفترة مستعدين </w:t>
      </w:r>
      <w:r w:rsidR="00734033" w:rsidRPr="00C00BAC">
        <w:rPr>
          <w:rFonts w:cs="Simplified Arabic" w:hint="cs"/>
          <w:color w:val="000000"/>
          <w:szCs w:val="24"/>
          <w:rtl/>
          <w:lang w:eastAsia="en-US"/>
        </w:rPr>
        <w:t>للعمل وقاموا بالب</w:t>
      </w:r>
      <w:r w:rsidR="006825DE">
        <w:rPr>
          <w:rFonts w:cs="Simplified Arabic" w:hint="cs"/>
          <w:color w:val="000000"/>
          <w:szCs w:val="24"/>
          <w:rtl/>
          <w:lang w:eastAsia="en-US"/>
        </w:rPr>
        <w:t>ح</w:t>
      </w:r>
      <w:r w:rsidR="00734033" w:rsidRPr="00C00BAC">
        <w:rPr>
          <w:rFonts w:cs="Simplified Arabic" w:hint="cs"/>
          <w:color w:val="000000"/>
          <w:szCs w:val="24"/>
          <w:rtl/>
          <w:lang w:eastAsia="en-US"/>
        </w:rPr>
        <w:t>ث عنه خلال الــ 4 أسابيع الماضية بإحدى الطرق مثل مطالعة الصحف، التسجيل في مكاتب الإستخدام، سؤال الأصدقاء والأقارب أو غير ذلك من الطرق، حيث تم استث</w:t>
      </w:r>
      <w:r w:rsidR="006825DE">
        <w:rPr>
          <w:rFonts w:cs="Simplified Arabic" w:hint="cs"/>
          <w:color w:val="000000"/>
          <w:szCs w:val="24"/>
          <w:rtl/>
          <w:lang w:eastAsia="en-US"/>
        </w:rPr>
        <w:t>ن</w:t>
      </w:r>
      <w:r w:rsidR="00734033" w:rsidRPr="00C00BAC">
        <w:rPr>
          <w:rFonts w:cs="Simplified Arabic" w:hint="cs"/>
          <w:color w:val="000000"/>
          <w:szCs w:val="24"/>
          <w:rtl/>
          <w:lang w:eastAsia="en-US"/>
        </w:rPr>
        <w:t xml:space="preserve">اء الباحثين عن عمل المحبطين، وهم الأشخاص المصنفون على أنهم: (1) متاحون للعمل، (2) لم يسعوا للعمل خلال فترة الإسناد، (3) ولكن بحثوا عن عمل خلال </w:t>
      </w:r>
      <w:r w:rsidR="00B83969" w:rsidRPr="00C00BAC">
        <w:rPr>
          <w:rFonts w:cs="Simplified Arabic" w:hint="eastAsia"/>
          <w:color w:val="000000"/>
          <w:szCs w:val="24"/>
          <w:rtl/>
          <w:lang w:eastAsia="en-US"/>
        </w:rPr>
        <w:t>الأشهر</w:t>
      </w:r>
      <w:r w:rsidR="00B83969" w:rsidRPr="00C00BAC">
        <w:rPr>
          <w:rFonts w:cs="Simplified Arabic"/>
          <w:color w:val="000000"/>
          <w:szCs w:val="24"/>
          <w:rtl/>
          <w:lang w:eastAsia="en-US"/>
        </w:rPr>
        <w:t xml:space="preserve"> </w:t>
      </w:r>
      <w:r w:rsidR="00BC0802">
        <w:rPr>
          <w:rFonts w:cs="Simplified Arabic" w:hint="eastAsia"/>
          <w:color w:val="000000"/>
          <w:szCs w:val="24"/>
          <w:rtl/>
          <w:lang w:eastAsia="en-US"/>
        </w:rPr>
        <w:t>الس</w:t>
      </w:r>
      <w:r w:rsidR="00BC0802">
        <w:rPr>
          <w:rFonts w:cs="Simplified Arabic" w:hint="cs"/>
          <w:color w:val="000000"/>
          <w:szCs w:val="24"/>
          <w:rtl/>
          <w:lang w:eastAsia="en-US"/>
        </w:rPr>
        <w:t>ت</w:t>
      </w:r>
      <w:r w:rsidR="00B83969" w:rsidRPr="00C00BAC">
        <w:rPr>
          <w:rFonts w:cs="Simplified Arabic" w:hint="eastAsia"/>
          <w:color w:val="000000"/>
          <w:szCs w:val="24"/>
          <w:rtl/>
          <w:lang w:eastAsia="en-US"/>
        </w:rPr>
        <w:t>ة</w:t>
      </w:r>
      <w:r w:rsidR="00B83969" w:rsidRPr="00C00BAC">
        <w:rPr>
          <w:rFonts w:cs="Simplified Arabic"/>
          <w:color w:val="000000"/>
          <w:szCs w:val="24"/>
          <w:rtl/>
          <w:lang w:eastAsia="en-US"/>
        </w:rPr>
        <w:t xml:space="preserve"> </w:t>
      </w:r>
      <w:r w:rsidR="00B83969" w:rsidRPr="00C00BAC">
        <w:rPr>
          <w:rFonts w:cs="Simplified Arabic" w:hint="eastAsia"/>
          <w:color w:val="000000"/>
          <w:szCs w:val="24"/>
          <w:rtl/>
          <w:lang w:eastAsia="en-US"/>
        </w:rPr>
        <w:t>الماضية</w:t>
      </w:r>
      <w:r w:rsidR="00734033" w:rsidRPr="00C00BAC">
        <w:rPr>
          <w:rFonts w:cs="Simplified Arabic" w:hint="cs"/>
          <w:color w:val="000000"/>
          <w:szCs w:val="24"/>
          <w:rtl/>
          <w:lang w:eastAsia="en-US"/>
        </w:rPr>
        <w:t>.</w:t>
      </w:r>
    </w:p>
    <w:p w:rsidR="00423A02" w:rsidRPr="00995A67" w:rsidRDefault="00423A02" w:rsidP="0007727F">
      <w:pPr>
        <w:bidi/>
        <w:jc w:val="center"/>
        <w:rPr>
          <w:rFonts w:cs="Simplified Arabic"/>
          <w:sz w:val="18"/>
          <w:szCs w:val="18"/>
          <w:rtl/>
          <w:lang w:eastAsia="en-US"/>
        </w:rPr>
      </w:pPr>
    </w:p>
    <w:p w:rsidR="00423A02" w:rsidRDefault="00423A02" w:rsidP="00423A02">
      <w:pPr>
        <w:bidi/>
        <w:jc w:val="lowKashida"/>
        <w:rPr>
          <w:rFonts w:cs="Simplified Arabic"/>
          <w:b/>
          <w:bCs/>
          <w:szCs w:val="24"/>
          <w:rtl/>
          <w:lang w:eastAsia="en-US"/>
        </w:rPr>
      </w:pPr>
      <w:r>
        <w:rPr>
          <w:rFonts w:cs="Simplified Arabic" w:hint="cs"/>
          <w:b/>
          <w:bCs/>
          <w:szCs w:val="24"/>
          <w:rtl/>
          <w:lang w:eastAsia="en-US"/>
        </w:rPr>
        <w:t>الإستخدام</w:t>
      </w:r>
      <w:r w:rsidRPr="00974D69">
        <w:rPr>
          <w:rFonts w:cs="Simplified Arabic"/>
          <w:b/>
          <w:bCs/>
          <w:szCs w:val="24"/>
          <w:rtl/>
          <w:lang w:eastAsia="en-US"/>
        </w:rPr>
        <w:t xml:space="preserve"> الناقص للعمل</w:t>
      </w:r>
      <w:r w:rsidRPr="00974D69">
        <w:rPr>
          <w:rFonts w:cs="Simplified Arabic"/>
          <w:b/>
          <w:bCs/>
          <w:szCs w:val="24"/>
          <w:lang w:eastAsia="en-US"/>
        </w:rPr>
        <w:t>:</w:t>
      </w:r>
    </w:p>
    <w:p w:rsidR="00423A02" w:rsidRPr="00734033" w:rsidRDefault="00423A02" w:rsidP="00423A02">
      <w:pPr>
        <w:bidi/>
        <w:rPr>
          <w:rFonts w:cs="Simplified Arabic"/>
          <w:szCs w:val="24"/>
          <w:rtl/>
          <w:lang w:eastAsia="en-US"/>
        </w:rPr>
      </w:pPr>
      <w:r w:rsidRPr="00734033">
        <w:rPr>
          <w:rFonts w:cs="Simplified Arabic"/>
          <w:szCs w:val="24"/>
          <w:rtl/>
          <w:lang w:eastAsia="en-US"/>
        </w:rPr>
        <w:t xml:space="preserve">يشير </w:t>
      </w:r>
      <w:r>
        <w:rPr>
          <w:rFonts w:cs="Simplified Arabic" w:hint="cs"/>
          <w:szCs w:val="24"/>
          <w:rtl/>
          <w:lang w:eastAsia="en-US"/>
        </w:rPr>
        <w:t>هذا</w:t>
      </w:r>
      <w:r w:rsidRPr="00734033">
        <w:rPr>
          <w:rFonts w:cs="Simplified Arabic"/>
          <w:szCs w:val="24"/>
          <w:rtl/>
          <w:lang w:eastAsia="en-US"/>
        </w:rPr>
        <w:t xml:space="preserve"> </w:t>
      </w:r>
      <w:r>
        <w:rPr>
          <w:rFonts w:cs="Simplified Arabic" w:hint="cs"/>
          <w:szCs w:val="24"/>
          <w:rtl/>
          <w:lang w:eastAsia="en-US"/>
        </w:rPr>
        <w:t>المفهوم</w:t>
      </w:r>
      <w:r>
        <w:rPr>
          <w:rFonts w:cs="Simplified Arabic"/>
          <w:szCs w:val="24"/>
          <w:rtl/>
          <w:lang w:eastAsia="en-US"/>
        </w:rPr>
        <w:t xml:space="preserve"> إلى عدم التوافق بين العرض والط</w:t>
      </w:r>
      <w:r>
        <w:rPr>
          <w:rFonts w:cs="Simplified Arabic" w:hint="cs"/>
          <w:szCs w:val="24"/>
          <w:rtl/>
          <w:lang w:eastAsia="en-US"/>
        </w:rPr>
        <w:t>ل</w:t>
      </w:r>
      <w:r w:rsidRPr="00734033">
        <w:rPr>
          <w:rFonts w:cs="Simplified Arabic"/>
          <w:szCs w:val="24"/>
          <w:rtl/>
          <w:lang w:eastAsia="en-US"/>
        </w:rPr>
        <w:t>ب في سوق العمل ويتضمن</w:t>
      </w:r>
      <w:r w:rsidRPr="00734033">
        <w:rPr>
          <w:rFonts w:cs="Simplified Arabic"/>
          <w:szCs w:val="24"/>
          <w:lang w:eastAsia="en-US"/>
        </w:rPr>
        <w:t>:</w:t>
      </w:r>
    </w:p>
    <w:p w:rsidR="007D2D2A" w:rsidRDefault="00423A02" w:rsidP="007D2D2A">
      <w:pPr>
        <w:pStyle w:val="ListParagraph"/>
        <w:numPr>
          <w:ilvl w:val="0"/>
          <w:numId w:val="33"/>
        </w:numPr>
        <w:bidi/>
        <w:rPr>
          <w:rFonts w:cs="Simplified Arabic"/>
          <w:szCs w:val="24"/>
          <w:lang w:eastAsia="en-US"/>
        </w:rPr>
      </w:pPr>
      <w:r>
        <w:rPr>
          <w:rFonts w:cs="Simplified Arabic" w:hint="cs"/>
          <w:szCs w:val="24"/>
          <w:rtl/>
          <w:lang w:eastAsia="en-US"/>
        </w:rPr>
        <w:t xml:space="preserve">البطالة </w:t>
      </w:r>
      <w:r w:rsidRPr="00F23CDE">
        <w:rPr>
          <w:rFonts w:cs="Simplified Arabic"/>
          <w:szCs w:val="24"/>
          <w:rtl/>
          <w:lang w:eastAsia="en-US"/>
        </w:rPr>
        <w:t xml:space="preserve"> </w:t>
      </w:r>
    </w:p>
    <w:p w:rsidR="007D2D2A" w:rsidRDefault="00423A02" w:rsidP="007D2D2A">
      <w:pPr>
        <w:pStyle w:val="ListParagraph"/>
        <w:numPr>
          <w:ilvl w:val="0"/>
          <w:numId w:val="33"/>
        </w:numPr>
        <w:bidi/>
        <w:rPr>
          <w:rFonts w:cs="Simplified Arabic"/>
          <w:szCs w:val="24"/>
          <w:lang w:eastAsia="en-US"/>
        </w:rPr>
      </w:pPr>
      <w:r w:rsidRPr="00F23CDE">
        <w:rPr>
          <w:rFonts w:cs="Simplified Arabic"/>
          <w:szCs w:val="24"/>
          <w:rtl/>
          <w:lang w:eastAsia="en-US"/>
        </w:rPr>
        <w:t>العمالة الناقصة المتصمة بالوقت</w:t>
      </w:r>
      <w:r>
        <w:rPr>
          <w:rFonts w:cs="Simplified Arabic" w:hint="cs"/>
          <w:szCs w:val="24"/>
          <w:rtl/>
          <w:lang w:eastAsia="en-US"/>
        </w:rPr>
        <w:t xml:space="preserve"> </w:t>
      </w:r>
      <w:r w:rsidRPr="00F23CDE">
        <w:rPr>
          <w:rFonts w:cs="Simplified Arabic"/>
          <w:szCs w:val="24"/>
          <w:rtl/>
          <w:lang w:eastAsia="en-US"/>
        </w:rPr>
        <w:t xml:space="preserve"> </w:t>
      </w:r>
    </w:p>
    <w:p w:rsidR="00423A02" w:rsidRDefault="00423A02" w:rsidP="007D2D2A">
      <w:pPr>
        <w:pStyle w:val="ListParagraph"/>
        <w:numPr>
          <w:ilvl w:val="0"/>
          <w:numId w:val="33"/>
        </w:numPr>
        <w:bidi/>
        <w:rPr>
          <w:rFonts w:cs="Simplified Arabic"/>
          <w:szCs w:val="24"/>
          <w:lang w:eastAsia="en-US"/>
        </w:rPr>
      </w:pPr>
      <w:r>
        <w:rPr>
          <w:rFonts w:cs="Simplified Arabic"/>
          <w:szCs w:val="24"/>
          <w:rtl/>
          <w:lang w:eastAsia="en-US"/>
        </w:rPr>
        <w:t>القوى العام</w:t>
      </w:r>
      <w:r>
        <w:rPr>
          <w:rFonts w:cs="Simplified Arabic" w:hint="cs"/>
          <w:szCs w:val="24"/>
          <w:rtl/>
          <w:lang w:eastAsia="en-US"/>
        </w:rPr>
        <w:t>ل</w:t>
      </w:r>
      <w:r>
        <w:rPr>
          <w:rFonts w:cs="Simplified Arabic"/>
          <w:szCs w:val="24"/>
          <w:rtl/>
          <w:lang w:eastAsia="en-US"/>
        </w:rPr>
        <w:t>ة المحتم</w:t>
      </w:r>
      <w:r>
        <w:rPr>
          <w:rFonts w:cs="Simplified Arabic" w:hint="cs"/>
          <w:szCs w:val="24"/>
          <w:rtl/>
          <w:lang w:eastAsia="en-US"/>
        </w:rPr>
        <w:t>ل</w:t>
      </w:r>
      <w:r w:rsidRPr="00F23CDE">
        <w:rPr>
          <w:rFonts w:cs="Simplified Arabic"/>
          <w:szCs w:val="24"/>
          <w:rtl/>
          <w:lang w:eastAsia="en-US"/>
        </w:rPr>
        <w:t>ة</w:t>
      </w:r>
    </w:p>
    <w:p w:rsidR="0007727F" w:rsidRPr="00995A67" w:rsidRDefault="0007727F" w:rsidP="00995A67">
      <w:pPr>
        <w:bidi/>
        <w:jc w:val="center"/>
        <w:rPr>
          <w:rFonts w:cs="Simplified Arabic"/>
          <w:sz w:val="18"/>
          <w:szCs w:val="18"/>
          <w:rtl/>
          <w:lang w:eastAsia="en-US"/>
        </w:rPr>
      </w:pPr>
    </w:p>
    <w:p w:rsidR="006E7D6A" w:rsidRPr="00995A67" w:rsidRDefault="00995A67" w:rsidP="00995A67">
      <w:pPr>
        <w:bidi/>
        <w:rPr>
          <w:rFonts w:ascii="Simplified Arabic" w:hAnsi="Simplified Arabic" w:cs="Simplified Arabic"/>
          <w:b/>
          <w:bCs/>
          <w:szCs w:val="24"/>
          <w:rtl/>
          <w:lang w:eastAsia="en-US"/>
        </w:rPr>
      </w:pPr>
      <w:r>
        <w:rPr>
          <w:rFonts w:ascii="Simplified Arabic" w:hAnsi="Simplified Arabic" w:cs="Simplified Arabic"/>
          <w:b/>
          <w:bCs/>
          <w:szCs w:val="24"/>
          <w:rtl/>
          <w:lang w:eastAsia="en-US"/>
        </w:rPr>
        <w:br w:type="page"/>
      </w:r>
      <w:r w:rsidR="006E7D6A" w:rsidRPr="00995A67">
        <w:rPr>
          <w:rFonts w:ascii="Simplified Arabic" w:hAnsi="Simplified Arabic" w:cs="Simplified Arabic"/>
          <w:b/>
          <w:bCs/>
          <w:szCs w:val="24"/>
          <w:rtl/>
          <w:lang w:eastAsia="en-US"/>
        </w:rPr>
        <w:lastRenderedPageBreak/>
        <w:t>القوى العاملة المحتملة</w:t>
      </w:r>
      <w:r w:rsidR="006E7D6A" w:rsidRPr="00995A67">
        <w:rPr>
          <w:rFonts w:ascii="Simplified Arabic" w:hAnsi="Simplified Arabic" w:cs="Simplified Arabic"/>
          <w:b/>
          <w:bCs/>
          <w:szCs w:val="24"/>
          <w:lang w:eastAsia="en-US"/>
        </w:rPr>
        <w:t>:</w:t>
      </w:r>
    </w:p>
    <w:p w:rsidR="006E7D6A" w:rsidRDefault="00687323" w:rsidP="00EE175C">
      <w:pPr>
        <w:bidi/>
        <w:jc w:val="both"/>
        <w:rPr>
          <w:rFonts w:cs="Simplified Arabic"/>
          <w:szCs w:val="24"/>
          <w:rtl/>
          <w:lang w:eastAsia="en-US"/>
        </w:rPr>
      </w:pPr>
      <w:r>
        <w:rPr>
          <w:rFonts w:cs="Simplified Arabic" w:hint="cs"/>
          <w:szCs w:val="24"/>
          <w:rtl/>
          <w:lang w:eastAsia="en-US"/>
        </w:rPr>
        <w:t>هم الأفراد</w:t>
      </w:r>
      <w:r w:rsidR="006E7D6A" w:rsidRPr="00734033">
        <w:rPr>
          <w:rFonts w:cs="Simplified Arabic"/>
          <w:szCs w:val="24"/>
          <w:rtl/>
          <w:lang w:eastAsia="en-US"/>
        </w:rPr>
        <w:t xml:space="preserve"> الذين ينتمون لسن العمل</w:t>
      </w:r>
      <w:r>
        <w:rPr>
          <w:rFonts w:cs="Simplified Arabic" w:hint="cs"/>
          <w:szCs w:val="24"/>
          <w:rtl/>
          <w:lang w:eastAsia="en-US"/>
        </w:rPr>
        <w:t xml:space="preserve"> 15 سنة فأكثر وخلال فترة الإسناد الزمني لم يكونو</w:t>
      </w:r>
      <w:r w:rsidR="00EE175C">
        <w:rPr>
          <w:rFonts w:cs="Simplified Arabic" w:hint="cs"/>
          <w:szCs w:val="24"/>
          <w:rtl/>
          <w:lang w:eastAsia="en-US"/>
        </w:rPr>
        <w:t>ا</w:t>
      </w:r>
      <w:r>
        <w:rPr>
          <w:rFonts w:cs="Simplified Arabic" w:hint="cs"/>
          <w:szCs w:val="24"/>
          <w:rtl/>
          <w:lang w:eastAsia="en-US"/>
        </w:rPr>
        <w:t xml:space="preserve"> ضمن العاملين أو العاطلين عن العمل وهم </w:t>
      </w:r>
      <w:r w:rsidR="00EE175C">
        <w:rPr>
          <w:rFonts w:cs="Simplified Arabic" w:hint="cs"/>
          <w:szCs w:val="24"/>
          <w:rtl/>
          <w:lang w:eastAsia="en-US"/>
        </w:rPr>
        <w:t>بذلك يصنفون على احد البنود التالية</w:t>
      </w:r>
      <w:r>
        <w:rPr>
          <w:rFonts w:cs="Simplified Arabic" w:hint="cs"/>
          <w:szCs w:val="24"/>
          <w:rtl/>
          <w:lang w:eastAsia="en-US"/>
        </w:rPr>
        <w:t>:</w:t>
      </w:r>
    </w:p>
    <w:p w:rsidR="006E7D6A" w:rsidRPr="00687323" w:rsidRDefault="006E7D6A"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باحثون عن العمل غير متاحين</w:t>
      </w:r>
      <w:r w:rsidRPr="00687323">
        <w:rPr>
          <w:rFonts w:cs="Simplified Arabic"/>
          <w:b/>
          <w:bCs/>
          <w:szCs w:val="24"/>
          <w:lang w:eastAsia="en-US"/>
        </w:rPr>
        <w:t>:</w:t>
      </w:r>
    </w:p>
    <w:p w:rsidR="00C32866" w:rsidRPr="00734033" w:rsidRDefault="00C32866" w:rsidP="00EE175C">
      <w:pPr>
        <w:tabs>
          <w:tab w:val="left" w:pos="706"/>
        </w:tabs>
        <w:bidi/>
        <w:ind w:left="706"/>
        <w:jc w:val="both"/>
        <w:rPr>
          <w:rFonts w:cs="Simplified Arabic"/>
          <w:szCs w:val="24"/>
          <w:rtl/>
          <w:lang w:eastAsia="en-US"/>
        </w:rPr>
      </w:pPr>
      <w:r w:rsidRPr="00734033">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وكانوا</w:t>
      </w:r>
      <w:r w:rsidR="00EE175C" w:rsidRPr="00734033">
        <w:rPr>
          <w:rFonts w:cs="Simplified Arabic" w:hint="cs"/>
          <w:szCs w:val="24"/>
          <w:rtl/>
          <w:lang w:eastAsia="en-US"/>
        </w:rPr>
        <w:t xml:space="preserve"> </w:t>
      </w:r>
      <w:r w:rsidRPr="00734033">
        <w:rPr>
          <w:rFonts w:cs="Simplified Arabic" w:hint="cs"/>
          <w:szCs w:val="24"/>
          <w:rtl/>
          <w:lang w:eastAsia="en-US"/>
        </w:rPr>
        <w:t xml:space="preserve">خلال فترة الإسناد الزمني </w:t>
      </w:r>
      <w:r w:rsidR="00EE175C">
        <w:rPr>
          <w:rFonts w:cs="Simplified Arabic" w:hint="cs"/>
          <w:szCs w:val="24"/>
          <w:rtl/>
          <w:lang w:eastAsia="en-US"/>
        </w:rPr>
        <w:t>يبحثون</w:t>
      </w:r>
      <w:r w:rsidR="00EE175C" w:rsidRPr="00734033">
        <w:rPr>
          <w:rFonts w:cs="Simplified Arabic" w:hint="cs"/>
          <w:szCs w:val="24"/>
          <w:rtl/>
          <w:lang w:eastAsia="en-US"/>
        </w:rPr>
        <w:t xml:space="preserve"> </w:t>
      </w:r>
      <w:r w:rsidRPr="00734033">
        <w:rPr>
          <w:rFonts w:cs="Simplified Arabic" w:hint="cs"/>
          <w:szCs w:val="24"/>
          <w:rtl/>
          <w:lang w:eastAsia="en-US"/>
        </w:rPr>
        <w:t>عن العمل بأحد وسائل البحث عن عمل ولكنهم لم يكونوا متاحين ومستعدين للبدء بالعمل</w:t>
      </w:r>
    </w:p>
    <w:p w:rsidR="00C32866" w:rsidRPr="00687323" w:rsidRDefault="00C32866"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متاحون ولم يبحثوا عن عمل</w:t>
      </w:r>
      <w:r w:rsidRPr="00687323">
        <w:rPr>
          <w:rFonts w:cs="Simplified Arabic"/>
          <w:b/>
          <w:bCs/>
          <w:szCs w:val="24"/>
          <w:lang w:eastAsia="en-US"/>
        </w:rPr>
        <w:t>:</w:t>
      </w:r>
    </w:p>
    <w:p w:rsidR="00C32866" w:rsidRPr="00734033" w:rsidRDefault="00687323" w:rsidP="00EE175C">
      <w:pPr>
        <w:tabs>
          <w:tab w:val="left" w:pos="706"/>
        </w:tabs>
        <w:bidi/>
        <w:ind w:left="706"/>
        <w:jc w:val="both"/>
        <w:rPr>
          <w:rFonts w:cs="Simplified Arabic"/>
          <w:szCs w:val="24"/>
          <w:rtl/>
          <w:lang w:eastAsia="en-US"/>
        </w:rPr>
      </w:pPr>
      <w:r>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 xml:space="preserve">وكانوا </w:t>
      </w:r>
      <w:r>
        <w:rPr>
          <w:rFonts w:cs="Simplified Arabic" w:hint="cs"/>
          <w:szCs w:val="24"/>
          <w:rtl/>
          <w:lang w:eastAsia="en-US"/>
        </w:rPr>
        <w:t xml:space="preserve">خلال فترة الإسناد متاحين ومستعدين للعمل ولكن لم </w:t>
      </w:r>
      <w:r w:rsidR="00C32866" w:rsidRPr="00734033">
        <w:rPr>
          <w:rFonts w:cs="Simplified Arabic"/>
          <w:szCs w:val="24"/>
          <w:rtl/>
          <w:lang w:eastAsia="en-US"/>
        </w:rPr>
        <w:t xml:space="preserve">يقوموا بالبحث عن عمل </w:t>
      </w:r>
      <w:r>
        <w:rPr>
          <w:rFonts w:cs="Simplified Arabic" w:hint="cs"/>
          <w:szCs w:val="24"/>
          <w:rtl/>
          <w:lang w:eastAsia="en-US"/>
        </w:rPr>
        <w:t>خلال</w:t>
      </w:r>
      <w:r w:rsidR="00C32866" w:rsidRPr="00734033">
        <w:rPr>
          <w:rFonts w:cs="Simplified Arabic"/>
          <w:szCs w:val="24"/>
          <w:rtl/>
          <w:lang w:eastAsia="en-US"/>
        </w:rPr>
        <w:t xml:space="preserve"> الفترة المرجعية بأحد وسائل البحث عن عمل</w:t>
      </w:r>
      <w:r w:rsidR="00C32866" w:rsidRPr="00734033">
        <w:rPr>
          <w:rFonts w:cs="Simplified Arabic"/>
          <w:szCs w:val="24"/>
          <w:lang w:eastAsia="en-US"/>
        </w:rPr>
        <w:t>.</w:t>
      </w:r>
    </w:p>
    <w:p w:rsidR="00687323" w:rsidRPr="00687323" w:rsidRDefault="00687323"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غير متاحين ولم يبحثوا عن عمل ولديهم رغبة في العمل</w:t>
      </w:r>
      <w:r w:rsidRPr="00687323">
        <w:rPr>
          <w:rFonts w:cs="Simplified Arabic"/>
          <w:b/>
          <w:bCs/>
          <w:szCs w:val="24"/>
          <w:lang w:eastAsia="en-US"/>
        </w:rPr>
        <w:t>:</w:t>
      </w:r>
    </w:p>
    <w:p w:rsidR="00687323" w:rsidRPr="00687323" w:rsidRDefault="00687323" w:rsidP="00EE175C">
      <w:pPr>
        <w:tabs>
          <w:tab w:val="left" w:pos="706"/>
        </w:tabs>
        <w:bidi/>
        <w:ind w:left="706"/>
        <w:jc w:val="both"/>
        <w:rPr>
          <w:rFonts w:cs="Simplified Arabic"/>
          <w:szCs w:val="24"/>
          <w:rtl/>
          <w:lang w:eastAsia="en-US"/>
        </w:rPr>
      </w:pPr>
      <w:r>
        <w:rPr>
          <w:rFonts w:cs="Simplified Arabic" w:hint="cs"/>
          <w:szCs w:val="24"/>
          <w:rtl/>
          <w:lang w:eastAsia="en-US"/>
        </w:rPr>
        <w:t xml:space="preserve">هم الأفراد </w:t>
      </w:r>
      <w:r w:rsidRPr="00687323">
        <w:rPr>
          <w:rFonts w:cs="Simplified Arabic"/>
          <w:szCs w:val="24"/>
          <w:rtl/>
          <w:lang w:eastAsia="en-US"/>
        </w:rPr>
        <w:t xml:space="preserve">الذين ينتمون لسن العمل </w:t>
      </w:r>
      <w:r>
        <w:rPr>
          <w:rFonts w:cs="Simplified Arabic" w:hint="cs"/>
          <w:szCs w:val="24"/>
          <w:rtl/>
          <w:lang w:eastAsia="en-US"/>
        </w:rPr>
        <w:t>15</w:t>
      </w:r>
      <w:r w:rsidRPr="00687323">
        <w:rPr>
          <w:rFonts w:cs="Simplified Arabic"/>
          <w:szCs w:val="24"/>
          <w:rtl/>
          <w:lang w:eastAsia="en-US"/>
        </w:rPr>
        <w:t xml:space="preserve"> سنة فأكثر </w:t>
      </w:r>
      <w:r w:rsidR="00EE175C">
        <w:rPr>
          <w:rFonts w:cs="Simplified Arabic" w:hint="cs"/>
          <w:szCs w:val="24"/>
          <w:rtl/>
          <w:lang w:eastAsia="en-US"/>
        </w:rPr>
        <w:t>وكانوا</w:t>
      </w:r>
      <w:r w:rsidR="00EE175C" w:rsidRPr="00687323">
        <w:rPr>
          <w:rFonts w:cs="Simplified Arabic"/>
          <w:szCs w:val="24"/>
          <w:rtl/>
          <w:lang w:eastAsia="en-US"/>
        </w:rPr>
        <w:t xml:space="preserve"> </w:t>
      </w:r>
      <w:r>
        <w:rPr>
          <w:rFonts w:cs="Simplified Arabic" w:hint="cs"/>
          <w:szCs w:val="24"/>
          <w:rtl/>
          <w:lang w:eastAsia="en-US"/>
        </w:rPr>
        <w:t>خلال</w:t>
      </w:r>
      <w:r w:rsidRPr="00687323">
        <w:rPr>
          <w:rFonts w:cs="Simplified Arabic"/>
          <w:szCs w:val="24"/>
          <w:rtl/>
          <w:lang w:eastAsia="en-US"/>
        </w:rPr>
        <w:t xml:space="preserve"> فترة </w:t>
      </w:r>
      <w:r>
        <w:rPr>
          <w:rFonts w:cs="Simplified Arabic" w:hint="cs"/>
          <w:szCs w:val="24"/>
          <w:rtl/>
          <w:lang w:eastAsia="en-US"/>
        </w:rPr>
        <w:t>الإسناد</w:t>
      </w:r>
      <w:r w:rsidRPr="00687323">
        <w:rPr>
          <w:rFonts w:cs="Simplified Arabic"/>
          <w:szCs w:val="24"/>
          <w:rtl/>
          <w:lang w:eastAsia="en-US"/>
        </w:rPr>
        <w:t xml:space="preserve"> الزمني غير متاحين وغير مستعدين </w:t>
      </w:r>
      <w:r>
        <w:rPr>
          <w:rFonts w:cs="Simplified Arabic" w:hint="cs"/>
          <w:szCs w:val="24"/>
          <w:rtl/>
          <w:lang w:eastAsia="en-US"/>
        </w:rPr>
        <w:t>للعمل ولم يبحثوا</w:t>
      </w:r>
      <w:r>
        <w:rPr>
          <w:rFonts w:cs="Simplified Arabic"/>
          <w:szCs w:val="24"/>
          <w:rtl/>
          <w:lang w:eastAsia="en-US"/>
        </w:rPr>
        <w:t xml:space="preserve"> عن عمل خ</w:t>
      </w:r>
      <w:r>
        <w:rPr>
          <w:rFonts w:cs="Simplified Arabic" w:hint="cs"/>
          <w:szCs w:val="24"/>
          <w:rtl/>
          <w:lang w:eastAsia="en-US"/>
        </w:rPr>
        <w:t>لا</w:t>
      </w:r>
      <w:r>
        <w:rPr>
          <w:rFonts w:cs="Simplified Arabic"/>
          <w:szCs w:val="24"/>
          <w:rtl/>
          <w:lang w:eastAsia="en-US"/>
        </w:rPr>
        <w:t>ل الفترة المرجعية بأي وسي</w:t>
      </w:r>
      <w:r>
        <w:rPr>
          <w:rFonts w:cs="Simplified Arabic" w:hint="cs"/>
          <w:szCs w:val="24"/>
          <w:rtl/>
          <w:lang w:eastAsia="en-US"/>
        </w:rPr>
        <w:t>ل</w:t>
      </w:r>
      <w:r w:rsidRPr="00687323">
        <w:rPr>
          <w:rFonts w:cs="Simplified Arabic"/>
          <w:szCs w:val="24"/>
          <w:rtl/>
          <w:lang w:eastAsia="en-US"/>
        </w:rPr>
        <w:t>ة من وسائل البحث عن عمل ولكن لدييم رغبة بالعمل</w:t>
      </w:r>
      <w:r w:rsidRPr="00687323">
        <w:rPr>
          <w:rFonts w:cs="Simplified Arabic"/>
          <w:szCs w:val="24"/>
          <w:lang w:eastAsia="en-US"/>
        </w:rPr>
        <w:t>.</w:t>
      </w:r>
    </w:p>
    <w:p w:rsidR="00974D69" w:rsidRPr="00995A67" w:rsidRDefault="00974D69" w:rsidP="0007727F">
      <w:pPr>
        <w:bidi/>
        <w:jc w:val="center"/>
        <w:rPr>
          <w:rFonts w:cs="Simplified Arabic"/>
          <w:sz w:val="18"/>
          <w:szCs w:val="18"/>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المهنة: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Pr="00BC3319">
        <w:rPr>
          <w:rFonts w:cs="Simplified Arabic" w:hint="cs"/>
          <w:szCs w:val="24"/>
          <w:rtl/>
          <w:lang w:eastAsia="en-US"/>
        </w:rPr>
        <w:t>عاطلا عن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449E5" w:rsidRPr="00995A67" w:rsidRDefault="00F449E5" w:rsidP="0007727F">
      <w:pPr>
        <w:bidi/>
        <w:jc w:val="center"/>
        <w:rPr>
          <w:rFonts w:cs="Simplified Arabic"/>
          <w:sz w:val="18"/>
          <w:szCs w:val="18"/>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النشاط الاقتصادي:</w:t>
      </w:r>
    </w:p>
    <w:p w:rsidR="00F449E5" w:rsidRDefault="00F449E5" w:rsidP="00F449E5">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C36F4E" w:rsidRPr="00995A67" w:rsidRDefault="00C36F4E" w:rsidP="0007727F">
      <w:pPr>
        <w:bidi/>
        <w:jc w:val="center"/>
        <w:rPr>
          <w:rFonts w:cs="Simplified Arabic"/>
          <w:sz w:val="18"/>
          <w:szCs w:val="18"/>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F449E5" w:rsidRPr="00995A67" w:rsidRDefault="00F449E5" w:rsidP="0007727F">
      <w:pPr>
        <w:bidi/>
        <w:jc w:val="center"/>
        <w:rPr>
          <w:rFonts w:cs="Simplified Arabic"/>
          <w:sz w:val="18"/>
          <w:szCs w:val="18"/>
          <w:rtl/>
          <w:lang w:eastAsia="en-US"/>
        </w:rPr>
      </w:pPr>
    </w:p>
    <w:p w:rsidR="007F07AC" w:rsidRPr="006A1F8B" w:rsidRDefault="007F07AC" w:rsidP="00F449E5">
      <w:pPr>
        <w:bidi/>
        <w:jc w:val="lowKashida"/>
        <w:rPr>
          <w:rFonts w:cs="Simplified Arabic"/>
          <w:b/>
          <w:bCs/>
          <w:szCs w:val="24"/>
          <w:rtl/>
          <w:lang w:eastAsia="en-US"/>
        </w:rPr>
      </w:pPr>
      <w:r w:rsidRPr="006A1F8B">
        <w:rPr>
          <w:rFonts w:cs="Simplified Arabic"/>
          <w:b/>
          <w:bCs/>
          <w:szCs w:val="24"/>
          <w:rtl/>
          <w:lang w:eastAsia="en-US"/>
        </w:rPr>
        <w:t xml:space="preserve">نسبة الأفراد خارج القوى العاملة </w:t>
      </w:r>
      <w:r w:rsidRPr="006A1F8B">
        <w:rPr>
          <w:rFonts w:cs="Simplified Arabic" w:hint="cs"/>
          <w:b/>
          <w:bCs/>
          <w:szCs w:val="24"/>
          <w:rtl/>
          <w:lang w:eastAsia="en-US"/>
        </w:rPr>
        <w:t>(مؤشر):</w:t>
      </w:r>
    </w:p>
    <w:p w:rsidR="00F449E5" w:rsidRPr="00BC3319" w:rsidRDefault="007F07AC" w:rsidP="007F07AC">
      <w:pPr>
        <w:bidi/>
        <w:jc w:val="lowKashida"/>
        <w:rPr>
          <w:rFonts w:cs="Simplified Arabic"/>
          <w:szCs w:val="24"/>
          <w:rtl/>
          <w:lang w:eastAsia="en-US"/>
        </w:rPr>
      </w:pPr>
      <w:r w:rsidRPr="006A1F8B">
        <w:rPr>
          <w:rFonts w:cs="Simplified Arabic"/>
          <w:szCs w:val="24"/>
          <w:rtl/>
          <w:lang w:eastAsia="en-US"/>
        </w:rPr>
        <w:t xml:space="preserve">مؤشر </w:t>
      </w:r>
      <w:r w:rsidRPr="006A1F8B">
        <w:rPr>
          <w:rFonts w:cs="Simplified Arabic" w:hint="cs"/>
          <w:szCs w:val="24"/>
          <w:rtl/>
          <w:lang w:eastAsia="en-US"/>
        </w:rPr>
        <w:t>يقيس الافراد غير العاملين وغير العاطلين عن العمل خلال فترة الاسناد، وغير نشيطين حاليا بسبب الالتحاق بالمؤسسات التعليمية، والمشاركة في الواجبات المنزلية، والتقاعد او الشيخوخة، واسباب اخرى</w:t>
      </w:r>
      <w:r w:rsidR="00F449E5" w:rsidRPr="00BC3319">
        <w:rPr>
          <w:rFonts w:cs="Simplified Arabic"/>
          <w:szCs w:val="24"/>
          <w:rtl/>
          <w:lang w:eastAsia="en-US"/>
        </w:rPr>
        <w:t>، ويصنف الأفراد خارج القوى العاملة حسب السبب في الفئات التالية:</w:t>
      </w:r>
    </w:p>
    <w:p w:rsidR="006A1F8B" w:rsidRPr="006A1F8B" w:rsidRDefault="007F07AC" w:rsidP="00EE175C">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الدراسة أو التدريب</w:t>
      </w:r>
      <w:r w:rsidRPr="006A1F8B">
        <w:rPr>
          <w:rFonts w:cs="Simplified Arabic" w:hint="cs"/>
          <w:b/>
          <w:bCs/>
          <w:szCs w:val="24"/>
          <w:rtl/>
          <w:lang w:eastAsia="en-US"/>
        </w:rPr>
        <w:t xml:space="preserve"> (مؤشر):</w:t>
      </w:r>
      <w:r w:rsidRPr="006A1F8B">
        <w:rPr>
          <w:rFonts w:cs="Simplified Arabic"/>
          <w:szCs w:val="24"/>
          <w:rtl/>
          <w:lang w:eastAsia="en-US"/>
        </w:rPr>
        <w:t xml:space="preserve"> </w:t>
      </w:r>
      <w:r w:rsidR="006A1F8B" w:rsidRPr="006A1F8B">
        <w:rPr>
          <w:rFonts w:cs="Simplified Arabic"/>
          <w:szCs w:val="24"/>
          <w:rtl/>
          <w:lang w:eastAsia="en-US"/>
        </w:rPr>
        <w:t>مؤشر يقيس نسبة الأفراد خارج القوى العاملة بسبب الدراسة أو التدريب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الأعمال المنزلية</w:t>
      </w:r>
      <w:r w:rsidRPr="006A1F8B">
        <w:rPr>
          <w:rFonts w:cs="Simplified Arabic" w:hint="cs"/>
          <w:b/>
          <w:bCs/>
          <w:szCs w:val="24"/>
          <w:rtl/>
          <w:lang w:eastAsia="en-US"/>
        </w:rPr>
        <w:t xml:space="preserve"> (مؤشر):</w:t>
      </w:r>
      <w:r>
        <w:rPr>
          <w:rFonts w:cs="Simplified Arabic"/>
          <w:szCs w:val="24"/>
          <w:rtl/>
          <w:lang w:eastAsia="en-US"/>
        </w:rPr>
        <w:t xml:space="preserve"> </w:t>
      </w:r>
      <w:r w:rsidRPr="006A1F8B">
        <w:rPr>
          <w:rFonts w:cs="Simplified Arabic"/>
          <w:szCs w:val="24"/>
          <w:rtl/>
          <w:lang w:eastAsia="en-US"/>
        </w:rPr>
        <w:t>مؤشر يقيس نسبة الأفراد خارج القوى العاملة بسبب الأعمال المنزلية من مجموع الأفراد 15 سنة فأكثر الذين تم تصنيفهم خارج القوى العاملة.</w:t>
      </w:r>
    </w:p>
    <w:p w:rsidR="006A1F8B" w:rsidRDefault="006A1F8B" w:rsidP="006A1F8B">
      <w:pPr>
        <w:pStyle w:val="ListParagraph"/>
        <w:numPr>
          <w:ilvl w:val="3"/>
          <w:numId w:val="28"/>
        </w:numPr>
        <w:bidi/>
        <w:ind w:left="423"/>
        <w:jc w:val="both"/>
        <w:rPr>
          <w:rFonts w:cs="Simplified Arabic"/>
          <w:szCs w:val="24"/>
          <w:lang w:eastAsia="en-US"/>
        </w:rPr>
      </w:pPr>
      <w:r w:rsidRPr="006A1F8B">
        <w:rPr>
          <w:rFonts w:cs="Simplified Arabic"/>
          <w:b/>
          <w:bCs/>
          <w:szCs w:val="24"/>
          <w:rtl/>
          <w:lang w:eastAsia="en-US"/>
        </w:rPr>
        <w:t>نسبة كبار السن/ المرضى خارج القوى العاملة</w:t>
      </w:r>
      <w:r w:rsidRPr="006A1F8B">
        <w:rPr>
          <w:rFonts w:cs="Simplified Arabic" w:hint="cs"/>
          <w:b/>
          <w:bCs/>
          <w:szCs w:val="24"/>
          <w:rtl/>
          <w:lang w:eastAsia="en-US"/>
        </w:rPr>
        <w:t xml:space="preserve"> (مؤشر):</w:t>
      </w:r>
      <w:r w:rsidRPr="006A1F8B">
        <w:rPr>
          <w:rFonts w:cs="Simplified Arabic"/>
          <w:szCs w:val="24"/>
          <w:rtl/>
          <w:lang w:eastAsia="en-US"/>
        </w:rPr>
        <w:t xml:space="preserve"> مؤشر يقيس نسبة كبار السن أو المرضى خارج القوى العاملة بسبب المرض أو كبر السن من مجموع الأفراد 15 سنة فأكثر الذين تم تصنيفهم خارج القوى العاملة.</w:t>
      </w:r>
    </w:p>
    <w:p w:rsidR="00F449E5" w:rsidRPr="00BC3319" w:rsidRDefault="00995A67" w:rsidP="00F449E5">
      <w:pPr>
        <w:bidi/>
        <w:ind w:left="424" w:hanging="426"/>
        <w:jc w:val="lowKashida"/>
        <w:rPr>
          <w:rFonts w:cs="Simplified Arabic"/>
          <w:b/>
          <w:bCs/>
          <w:szCs w:val="24"/>
          <w:rtl/>
          <w:lang w:eastAsia="en-US"/>
        </w:rPr>
      </w:pPr>
      <w:r>
        <w:rPr>
          <w:rFonts w:cs="Simplified Arabic"/>
          <w:b/>
          <w:bCs/>
          <w:szCs w:val="24"/>
          <w:rtl/>
          <w:lang w:eastAsia="en-US"/>
        </w:rPr>
        <w:br w:type="page"/>
      </w:r>
      <w:r w:rsidR="00F449E5" w:rsidRPr="00BC3319">
        <w:rPr>
          <w:rFonts w:cs="Simplified Arabic"/>
          <w:b/>
          <w:bCs/>
          <w:szCs w:val="24"/>
          <w:rtl/>
          <w:lang w:eastAsia="en-US"/>
        </w:rPr>
        <w:lastRenderedPageBreak/>
        <w:t>سنوات الدراسة</w:t>
      </w:r>
      <w:r w:rsidR="00F449E5" w:rsidRPr="00BC3319">
        <w:rPr>
          <w:rFonts w:cs="Simplified Arabic" w:hint="cs"/>
          <w:b/>
          <w:bCs/>
          <w:szCs w:val="24"/>
          <w:rtl/>
          <w:lang w:eastAsia="en-US"/>
        </w:rPr>
        <w:t xml:space="preserve"> التي أتمها الفرد بنجاح</w:t>
      </w:r>
      <w:r w:rsidR="00F449E5" w:rsidRPr="00BC3319">
        <w:rPr>
          <w:rFonts w:cs="Simplified Arabic"/>
          <w:b/>
          <w:bCs/>
          <w:szCs w:val="24"/>
          <w:rtl/>
          <w:lang w:eastAsia="en-US"/>
        </w:rPr>
        <w:t xml:space="preserve">: </w:t>
      </w:r>
    </w:p>
    <w:p w:rsidR="00F449E5" w:rsidRDefault="00EE175C" w:rsidP="0022726A">
      <w:pPr>
        <w:bidi/>
        <w:jc w:val="lowKashida"/>
        <w:rPr>
          <w:rFonts w:cs="Simplified Arabic"/>
          <w:szCs w:val="24"/>
          <w:rtl/>
          <w:lang w:eastAsia="en-US"/>
        </w:rPr>
      </w:pPr>
      <w:r>
        <w:rPr>
          <w:rFonts w:cs="Simplified Arabic" w:hint="cs"/>
          <w:szCs w:val="24"/>
          <w:rtl/>
          <w:lang w:eastAsia="en-US"/>
        </w:rPr>
        <w:t>ا</w:t>
      </w:r>
      <w:r w:rsidR="00F449E5" w:rsidRPr="00BC3319">
        <w:rPr>
          <w:rFonts w:cs="Simplified Arabic" w:hint="eastAsia"/>
          <w:szCs w:val="24"/>
          <w:rtl/>
          <w:lang w:eastAsia="en-US"/>
        </w:rPr>
        <w:t>لفرد</w:t>
      </w:r>
      <w:r w:rsidR="00F449E5" w:rsidRPr="00BC3319">
        <w:rPr>
          <w:rFonts w:cs="Simplified Arabic"/>
          <w:szCs w:val="24"/>
          <w:rtl/>
          <w:lang w:eastAsia="en-US"/>
        </w:rPr>
        <w:t xml:space="preserve"> الملتحق حالياً أو الذي التحق وترك أو الذي التحق وتخرج تكون سنوات </w:t>
      </w:r>
      <w:r w:rsidR="00F449E5" w:rsidRPr="00BC3319">
        <w:rPr>
          <w:rFonts w:cs="Simplified Arabic" w:hint="eastAsia"/>
          <w:szCs w:val="24"/>
          <w:rtl/>
          <w:lang w:eastAsia="en-US"/>
        </w:rPr>
        <w:t>الدراسة</w:t>
      </w:r>
      <w:r w:rsidR="00F449E5" w:rsidRPr="00BC3319">
        <w:rPr>
          <w:rFonts w:cs="Simplified Arabic"/>
          <w:szCs w:val="24"/>
          <w:rtl/>
          <w:lang w:eastAsia="en-US"/>
        </w:rPr>
        <w:t xml:space="preserve"> النظامية التي أتمها بنجاح هي السنوات الكاملة، ولا تشمل سنوات الانقطاع </w:t>
      </w:r>
      <w:r w:rsidR="00F449E5" w:rsidRPr="00BC3319">
        <w:rPr>
          <w:rFonts w:cs="Simplified Arabic" w:hint="eastAsia"/>
          <w:szCs w:val="24"/>
          <w:rtl/>
          <w:lang w:eastAsia="en-US"/>
        </w:rPr>
        <w:t>وسنوات</w:t>
      </w:r>
      <w:r w:rsidR="00F449E5" w:rsidRPr="00BC3319">
        <w:rPr>
          <w:rFonts w:cs="Simplified Arabic"/>
          <w:szCs w:val="24"/>
          <w:rtl/>
          <w:lang w:eastAsia="en-US"/>
        </w:rPr>
        <w:t xml:space="preserve"> الرسوب، كما لا تشمل السنة الحالية التي لم تنتهِ للملتحق حاليا ولا </w:t>
      </w:r>
      <w:r w:rsidR="00F449E5" w:rsidRPr="00BC3319">
        <w:rPr>
          <w:rFonts w:cs="Simplified Arabic" w:hint="eastAsia"/>
          <w:szCs w:val="24"/>
          <w:rtl/>
          <w:lang w:eastAsia="en-US"/>
        </w:rPr>
        <w:t>تعتبر</w:t>
      </w:r>
      <w:r w:rsidR="00F449E5" w:rsidRPr="00BC3319">
        <w:rPr>
          <w:rFonts w:cs="Simplified Arabic"/>
          <w:szCs w:val="24"/>
          <w:rtl/>
          <w:lang w:eastAsia="en-US"/>
        </w:rPr>
        <w:t xml:space="preserve"> الدورات التدريبية ضمن سنوات الدراسة النظامية.</w:t>
      </w:r>
    </w:p>
    <w:p w:rsidR="0007727F" w:rsidRPr="00995A67" w:rsidRDefault="0007727F" w:rsidP="00995A67">
      <w:pPr>
        <w:bidi/>
        <w:jc w:val="center"/>
        <w:rPr>
          <w:rFonts w:cs="Simplified Arabic"/>
          <w:sz w:val="18"/>
          <w:szCs w:val="18"/>
          <w:rtl/>
          <w:lang w:eastAsia="en-US"/>
        </w:rPr>
      </w:pPr>
    </w:p>
    <w:p w:rsidR="007F07AC" w:rsidRDefault="007F07AC" w:rsidP="004C0E30">
      <w:pPr>
        <w:bidi/>
        <w:jc w:val="lowKashida"/>
        <w:rPr>
          <w:rFonts w:cs="Simplified Arabic"/>
          <w:b/>
          <w:bCs/>
          <w:szCs w:val="24"/>
          <w:rtl/>
          <w:lang w:eastAsia="en-US"/>
        </w:rPr>
      </w:pPr>
      <w:r w:rsidRPr="007F07AC">
        <w:rPr>
          <w:rFonts w:cs="Simplified Arabic"/>
          <w:b/>
          <w:bCs/>
          <w:szCs w:val="24"/>
          <w:rtl/>
          <w:lang w:eastAsia="en-US"/>
        </w:rPr>
        <w:t>معدل ساعات العمل الاسبوعية</w:t>
      </w:r>
      <w:r w:rsidR="004C0E30">
        <w:rPr>
          <w:rFonts w:cs="Simplified Arabic" w:hint="cs"/>
          <w:b/>
          <w:bCs/>
          <w:szCs w:val="24"/>
          <w:rtl/>
          <w:lang w:eastAsia="en-US"/>
        </w:rPr>
        <w:t xml:space="preserve"> (م</w:t>
      </w:r>
      <w:r w:rsidRPr="007F07AC">
        <w:rPr>
          <w:rFonts w:cs="Simplified Arabic" w:hint="cs"/>
          <w:b/>
          <w:bCs/>
          <w:szCs w:val="24"/>
          <w:rtl/>
          <w:lang w:eastAsia="en-US"/>
        </w:rPr>
        <w:t>ؤشر):</w:t>
      </w:r>
      <w:r w:rsidRPr="007F07AC">
        <w:rPr>
          <w:rFonts w:cs="Simplified Arabic"/>
          <w:b/>
          <w:bCs/>
          <w:szCs w:val="24"/>
          <w:rtl/>
          <w:lang w:eastAsia="en-US"/>
        </w:rPr>
        <w:t xml:space="preserve"> </w:t>
      </w:r>
    </w:p>
    <w:p w:rsidR="00F449E5" w:rsidRPr="00BC3319" w:rsidRDefault="007F07AC" w:rsidP="007F07AC">
      <w:pPr>
        <w:bidi/>
        <w:jc w:val="lowKashida"/>
        <w:rPr>
          <w:rFonts w:cs="Simplified Arabic"/>
          <w:szCs w:val="24"/>
          <w:rtl/>
          <w:lang w:eastAsia="en-US"/>
        </w:rPr>
      </w:pPr>
      <w:r w:rsidRPr="007F07AC">
        <w:rPr>
          <w:rFonts w:cs="Simplified Arabic"/>
          <w:szCs w:val="24"/>
          <w:rtl/>
          <w:lang w:eastAsia="en-US"/>
        </w:rPr>
        <w:t xml:space="preserve">مؤشر يقيس معدل ساعات العمل الاسبوعية الفعلية خلال فترة </w:t>
      </w:r>
      <w:r w:rsidRPr="007F07AC">
        <w:rPr>
          <w:rFonts w:cs="Simplified Arabic" w:hint="cs"/>
          <w:szCs w:val="24"/>
          <w:rtl/>
          <w:lang w:eastAsia="en-US"/>
        </w:rPr>
        <w:t>العمل العادية</w:t>
      </w:r>
      <w:r w:rsidR="00F449E5" w:rsidRPr="007F07AC">
        <w:rPr>
          <w:rFonts w:cs="Simplified Arabic"/>
          <w:szCs w:val="24"/>
          <w:rtl/>
          <w:lang w:eastAsia="en-US"/>
        </w:rPr>
        <w:t>،</w:t>
      </w:r>
      <w:r w:rsidR="00F449E5" w:rsidRPr="00BC3319">
        <w:rPr>
          <w:rFonts w:cs="Simplified Arabic"/>
          <w:szCs w:val="24"/>
          <w:rtl/>
          <w:lang w:eastAsia="en-US"/>
        </w:rPr>
        <w:t xml:space="preserve"> وتقاس ساعات العمل بطريقتين رئيسيتين:</w:t>
      </w:r>
    </w:p>
    <w:p w:rsidR="00F449E5" w:rsidRPr="00BC3319" w:rsidRDefault="00F449E5" w:rsidP="00F449E5">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الكاملة والتي يمارسها الفرد عادة.</w:t>
      </w:r>
    </w:p>
    <w:p w:rsidR="00F449E5" w:rsidRPr="00BC3319" w:rsidRDefault="00F449E5" w:rsidP="00F449E5">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7F07AC" w:rsidRPr="00995A67" w:rsidRDefault="007F07AC" w:rsidP="0007727F">
      <w:pPr>
        <w:bidi/>
        <w:jc w:val="center"/>
        <w:rPr>
          <w:rFonts w:cs="Simplified Arabic"/>
          <w:sz w:val="18"/>
          <w:szCs w:val="18"/>
          <w:rtl/>
          <w:lang w:eastAsia="en-US"/>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معدل أيام العمل الشهرية</w:t>
      </w:r>
      <w:r w:rsidR="004C0E30">
        <w:rPr>
          <w:rFonts w:cs="Simplified Arabic" w:hint="cs"/>
          <w:b/>
          <w:bCs/>
          <w:szCs w:val="24"/>
          <w:rtl/>
          <w:lang w:eastAsia="en-US"/>
        </w:rPr>
        <w:t xml:space="preserve"> (</w:t>
      </w:r>
      <w:r w:rsidRPr="007F07AC">
        <w:rPr>
          <w:rFonts w:cs="Simplified Arabic" w:hint="cs"/>
          <w:b/>
          <w:bCs/>
          <w:szCs w:val="24"/>
          <w:rtl/>
          <w:lang w:eastAsia="en-US"/>
        </w:rPr>
        <w:t>مؤشر):</w:t>
      </w:r>
    </w:p>
    <w:p w:rsidR="00F449E5" w:rsidRDefault="007F07AC" w:rsidP="002942F6">
      <w:pPr>
        <w:bidi/>
        <w:jc w:val="lowKashida"/>
        <w:rPr>
          <w:rFonts w:cs="Simplified Arabic"/>
          <w:szCs w:val="24"/>
          <w:rtl/>
          <w:lang w:eastAsia="en-US"/>
        </w:rPr>
      </w:pPr>
      <w:r w:rsidRPr="007F07AC">
        <w:rPr>
          <w:rFonts w:cs="Simplified Arabic"/>
          <w:szCs w:val="24"/>
          <w:rtl/>
          <w:lang w:eastAsia="en-US"/>
        </w:rPr>
        <w:t xml:space="preserve">مؤشر يقيس </w:t>
      </w:r>
      <w:r w:rsidRPr="007F07AC">
        <w:rPr>
          <w:rFonts w:cs="Simplified Arabic" w:hint="cs"/>
          <w:szCs w:val="24"/>
          <w:rtl/>
          <w:lang w:eastAsia="en-US"/>
        </w:rPr>
        <w:t>عدد</w:t>
      </w:r>
      <w:r w:rsidRPr="007F07AC">
        <w:rPr>
          <w:rFonts w:cs="Simplified Arabic"/>
          <w:szCs w:val="24"/>
          <w:rtl/>
          <w:lang w:eastAsia="en-US"/>
        </w:rPr>
        <w:t xml:space="preserve"> </w:t>
      </w:r>
      <w:r w:rsidRPr="007F07AC">
        <w:rPr>
          <w:rFonts w:cs="Simplified Arabic" w:hint="cs"/>
          <w:szCs w:val="24"/>
          <w:rtl/>
          <w:lang w:eastAsia="en-US"/>
        </w:rPr>
        <w:t>ال</w:t>
      </w:r>
      <w:r w:rsidRPr="007F07AC">
        <w:rPr>
          <w:rFonts w:cs="Simplified Arabic"/>
          <w:szCs w:val="24"/>
          <w:rtl/>
          <w:lang w:eastAsia="en-US"/>
        </w:rPr>
        <w:t xml:space="preserve">أيام </w:t>
      </w:r>
      <w:r w:rsidRPr="007F07AC">
        <w:rPr>
          <w:rFonts w:cs="Simplified Arabic" w:hint="cs"/>
          <w:szCs w:val="24"/>
          <w:rtl/>
          <w:lang w:eastAsia="en-US"/>
        </w:rPr>
        <w:t>في العمل</w:t>
      </w:r>
      <w:r w:rsidRPr="007F07AC">
        <w:rPr>
          <w:rFonts w:cs="Simplified Arabic"/>
          <w:szCs w:val="24"/>
          <w:rtl/>
          <w:lang w:eastAsia="en-US"/>
        </w:rPr>
        <w:t xml:space="preserve"> </w:t>
      </w:r>
      <w:r w:rsidRPr="007F07AC">
        <w:rPr>
          <w:rFonts w:cs="Simplified Arabic" w:hint="cs"/>
          <w:szCs w:val="24"/>
          <w:rtl/>
          <w:lang w:eastAsia="en-US"/>
        </w:rPr>
        <w:t xml:space="preserve">خلال الشهر، باستثناء نهايات الاسبوع، والعطل، والاجازرات المرضية، والمغادرات المدفوعة وغير </w:t>
      </w:r>
      <w:r w:rsidR="002942F6">
        <w:rPr>
          <w:rFonts w:cs="Simplified Arabic" w:hint="cs"/>
          <w:szCs w:val="24"/>
          <w:rtl/>
          <w:lang w:eastAsia="en-US"/>
        </w:rPr>
        <w:t>ال</w:t>
      </w:r>
      <w:r w:rsidRPr="007F07AC">
        <w:rPr>
          <w:rFonts w:cs="Simplified Arabic" w:hint="cs"/>
          <w:szCs w:val="24"/>
          <w:rtl/>
          <w:lang w:eastAsia="en-US"/>
        </w:rPr>
        <w:t>مدفوعة.</w:t>
      </w:r>
    </w:p>
    <w:p w:rsidR="007F07AC" w:rsidRPr="003F0DFF" w:rsidRDefault="007F07AC" w:rsidP="0007727F">
      <w:pPr>
        <w:bidi/>
        <w:jc w:val="center"/>
        <w:rPr>
          <w:rFonts w:cs="Simplified Arabic"/>
          <w:sz w:val="4"/>
          <w:szCs w:val="4"/>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 xml:space="preserve">الأجر </w:t>
      </w:r>
      <w:r w:rsidRPr="00BC3319">
        <w:rPr>
          <w:rFonts w:cs="Simplified Arabic" w:hint="cs"/>
          <w:b/>
          <w:bCs/>
          <w:szCs w:val="24"/>
          <w:rtl/>
          <w:lang w:eastAsia="en-US"/>
        </w:rPr>
        <w:t>النقدي</w:t>
      </w:r>
      <w:r w:rsidRPr="00BC3319">
        <w:rPr>
          <w:rFonts w:cs="Simplified Arabic"/>
          <w:b/>
          <w:bCs/>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الأجر النقدي الصافي المدفوع للمستخدمين بأجر </w:t>
      </w:r>
      <w:r w:rsidRPr="00BC3319">
        <w:rPr>
          <w:rFonts w:cs="Simplified Arabic" w:hint="cs"/>
          <w:szCs w:val="24"/>
          <w:rtl/>
          <w:lang w:eastAsia="en-US"/>
        </w:rPr>
        <w:t>على العمل المنجز</w:t>
      </w:r>
      <w:r w:rsidRPr="00BC3319">
        <w:rPr>
          <w:rFonts w:cs="Simplified Arabic"/>
          <w:szCs w:val="24"/>
          <w:rtl/>
          <w:lang w:eastAsia="en-US"/>
        </w:rPr>
        <w:t>.</w:t>
      </w:r>
    </w:p>
    <w:p w:rsidR="00DD549B" w:rsidRPr="00995A67" w:rsidRDefault="00DD549B" w:rsidP="0007727F">
      <w:pPr>
        <w:bidi/>
        <w:jc w:val="center"/>
        <w:rPr>
          <w:rFonts w:cs="Simplified Arabic"/>
          <w:sz w:val="18"/>
          <w:szCs w:val="18"/>
          <w:rtl/>
          <w:lang w:eastAsia="en-US"/>
        </w:rPr>
      </w:pPr>
    </w:p>
    <w:p w:rsidR="00DD549B" w:rsidRDefault="00DD549B" w:rsidP="004C5D8E">
      <w:pPr>
        <w:bidi/>
        <w:jc w:val="lowKashida"/>
        <w:rPr>
          <w:rFonts w:cs="Simplified Arabic"/>
          <w:b/>
          <w:bCs/>
          <w:szCs w:val="24"/>
          <w:rtl/>
          <w:lang w:eastAsia="en-US"/>
        </w:rPr>
      </w:pPr>
      <w:r w:rsidRPr="00DD549B">
        <w:rPr>
          <w:rFonts w:cs="Simplified Arabic" w:hint="cs"/>
          <w:b/>
          <w:bCs/>
          <w:szCs w:val="24"/>
          <w:rtl/>
          <w:lang w:eastAsia="en-US"/>
        </w:rPr>
        <w:t>الدخل</w:t>
      </w:r>
      <w:r>
        <w:rPr>
          <w:rFonts w:cs="Simplified Arabic" w:hint="cs"/>
          <w:b/>
          <w:bCs/>
          <w:szCs w:val="24"/>
          <w:rtl/>
          <w:lang w:eastAsia="en-US"/>
        </w:rPr>
        <w:t>:</w:t>
      </w:r>
    </w:p>
    <w:p w:rsidR="00DD549B" w:rsidRPr="004E0FBE" w:rsidRDefault="00DD549B" w:rsidP="00DD549B">
      <w:pPr>
        <w:bidi/>
        <w:jc w:val="lowKashida"/>
        <w:rPr>
          <w:rFonts w:cs="Simplified Arabic"/>
          <w:szCs w:val="24"/>
          <w:rtl/>
          <w:lang w:eastAsia="en-US"/>
        </w:rPr>
      </w:pPr>
      <w:r w:rsidRPr="004E0FBE">
        <w:rPr>
          <w:rFonts w:cs="Simplified Arabic" w:hint="cs"/>
          <w:szCs w:val="24"/>
          <w:rtl/>
          <w:lang w:eastAsia="en-US"/>
        </w:rPr>
        <w:t>هو العائد النقدي أو العيني المتحقق للفرد أو الأسرة خلال فترة زمنية محدودة كالأسبوع أو الشهر أو السنة.</w:t>
      </w:r>
    </w:p>
    <w:p w:rsidR="00C36F4E" w:rsidRPr="00995A67" w:rsidRDefault="00C36F4E" w:rsidP="0007727F">
      <w:pPr>
        <w:bidi/>
        <w:jc w:val="center"/>
        <w:rPr>
          <w:rFonts w:cs="Simplified Arabic"/>
          <w:sz w:val="18"/>
          <w:szCs w:val="18"/>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 xml:space="preserve">نسبة الافراد </w:t>
      </w:r>
      <w:r w:rsidRPr="006A1F8B">
        <w:rPr>
          <w:rFonts w:cs="Simplified Arabic" w:hint="cs"/>
          <w:b/>
          <w:bCs/>
          <w:szCs w:val="24"/>
          <w:rtl/>
          <w:lang w:eastAsia="en-US"/>
        </w:rPr>
        <w:t>في ال</w:t>
      </w:r>
      <w:r w:rsidRPr="006A1F8B">
        <w:rPr>
          <w:rFonts w:cs="Simplified Arabic"/>
          <w:b/>
          <w:bCs/>
          <w:szCs w:val="24"/>
          <w:rtl/>
          <w:lang w:eastAsia="en-US"/>
        </w:rPr>
        <w:t xml:space="preserve">عمل </w:t>
      </w:r>
      <w:r w:rsidRPr="006A1F8B">
        <w:rPr>
          <w:rFonts w:cs="Simplified Arabic" w:hint="cs"/>
          <w:b/>
          <w:bCs/>
          <w:szCs w:val="24"/>
          <w:rtl/>
          <w:lang w:eastAsia="en-US"/>
        </w:rPr>
        <w:t>ال</w:t>
      </w:r>
      <w:r w:rsidRPr="006A1F8B">
        <w:rPr>
          <w:rFonts w:cs="Simplified Arabic"/>
          <w:b/>
          <w:bCs/>
          <w:szCs w:val="24"/>
          <w:rtl/>
          <w:lang w:eastAsia="en-US"/>
        </w:rPr>
        <w:t>خدمات</w:t>
      </w:r>
      <w:r w:rsidRPr="006A1F8B">
        <w:rPr>
          <w:rFonts w:cs="Simplified Arabic" w:hint="cs"/>
          <w:b/>
          <w:bCs/>
          <w:szCs w:val="24"/>
          <w:rtl/>
          <w:lang w:eastAsia="en-US"/>
        </w:rPr>
        <w:t>ي</w:t>
      </w:r>
      <w:r w:rsidRPr="006A1F8B">
        <w:rPr>
          <w:rFonts w:cs="Simplified Arabic"/>
          <w:b/>
          <w:bCs/>
          <w:szCs w:val="24"/>
          <w:rtl/>
          <w:lang w:eastAsia="en-US"/>
        </w:rPr>
        <w:t xml:space="preserve"> غير مدفوع الاجر</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22958">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يقدمون </w:t>
      </w:r>
      <w:r w:rsidRPr="006A1F8B">
        <w:rPr>
          <w:rFonts w:cs="Simplified Arabic"/>
          <w:szCs w:val="24"/>
          <w:rtl/>
          <w:lang w:eastAsia="en-US"/>
        </w:rPr>
        <w:t>خدمة بشكل اساسي له</w:t>
      </w:r>
      <w:r w:rsidRPr="006A1F8B">
        <w:rPr>
          <w:rFonts w:cs="Simplified Arabic" w:hint="cs"/>
          <w:szCs w:val="24"/>
          <w:rtl/>
          <w:lang w:eastAsia="en-US"/>
        </w:rPr>
        <w:t>م</w:t>
      </w:r>
      <w:r w:rsidRPr="006A1F8B">
        <w:rPr>
          <w:rFonts w:cs="Simplified Arabic"/>
          <w:szCs w:val="24"/>
          <w:rtl/>
          <w:lang w:eastAsia="en-US"/>
        </w:rPr>
        <w:t xml:space="preserve"> ولاسره</w:t>
      </w:r>
      <w:r w:rsidRPr="006A1F8B">
        <w:rPr>
          <w:rFonts w:cs="Simplified Arabic" w:hint="cs"/>
          <w:szCs w:val="24"/>
          <w:rtl/>
          <w:lang w:eastAsia="en-US"/>
        </w:rPr>
        <w:t>م</w:t>
      </w:r>
      <w:r w:rsidRPr="006A1F8B">
        <w:rPr>
          <w:rFonts w:cs="Simplified Arabic"/>
          <w:szCs w:val="24"/>
          <w:rtl/>
          <w:lang w:eastAsia="en-US"/>
        </w:rPr>
        <w:t>، وتتضمن شراء احتياجات البيت ودفع الفواتير، تحضير وجبات الطعام، تنظيف وترتيب البيت والحديقة والتخلص من نفايات المنزل، رعاية الاطفال وتدريسهم واصطحابهم الى الاماكن</w:t>
      </w:r>
      <w:r w:rsidRPr="006A1F8B">
        <w:rPr>
          <w:rFonts w:cs="Simplified Arabic"/>
          <w:szCs w:val="24"/>
          <w:lang w:eastAsia="en-US"/>
        </w:rPr>
        <w:t xml:space="preserve"> </w:t>
      </w:r>
      <w:r w:rsidRPr="006A1F8B">
        <w:rPr>
          <w:rFonts w:cs="Simplified Arabic"/>
          <w:szCs w:val="24"/>
          <w:rtl/>
          <w:lang w:eastAsia="en-US"/>
        </w:rPr>
        <w:t>العامة، والعناية بكبار السن، صيانة وتحسين والإصلاحات الصغيرة بالمنزل، واعمال الديكور البسيطة، صيانة المركبات والإصلاحات الصغيرة.</w:t>
      </w:r>
    </w:p>
    <w:p w:rsidR="007F07AC" w:rsidRPr="00995A67" w:rsidRDefault="007F07AC" w:rsidP="0007727F">
      <w:pPr>
        <w:bidi/>
        <w:jc w:val="center"/>
        <w:rPr>
          <w:rFonts w:cs="Simplified Arabic"/>
          <w:sz w:val="18"/>
          <w:szCs w:val="18"/>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فراد في العمل التطوعي</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w:t>
      </w:r>
      <w:r w:rsidRPr="006A1F8B">
        <w:rPr>
          <w:rFonts w:cs="Simplified Arabic"/>
          <w:szCs w:val="24"/>
          <w:rtl/>
          <w:lang w:eastAsia="en-US"/>
        </w:rPr>
        <w:t>في العمل التطوعي الذي</w:t>
      </w:r>
      <w:r w:rsidRPr="006A1F8B">
        <w:rPr>
          <w:rFonts w:cs="Simplified Arabic" w:hint="cs"/>
          <w:szCs w:val="24"/>
          <w:rtl/>
          <w:lang w:eastAsia="en-US"/>
        </w:rPr>
        <w:t>ن</w:t>
      </w:r>
      <w:r w:rsidRPr="006A1F8B">
        <w:rPr>
          <w:rFonts w:cs="Simplified Arabic"/>
          <w:szCs w:val="24"/>
          <w:rtl/>
          <w:lang w:eastAsia="en-US"/>
        </w:rPr>
        <w:t xml:space="preserve"> قام</w:t>
      </w:r>
      <w:r w:rsidRPr="006A1F8B">
        <w:rPr>
          <w:rFonts w:cs="Simplified Arabic" w:hint="cs"/>
          <w:szCs w:val="24"/>
          <w:rtl/>
          <w:lang w:eastAsia="en-US"/>
        </w:rPr>
        <w:t>وا</w:t>
      </w:r>
      <w:r w:rsidRPr="006A1F8B">
        <w:rPr>
          <w:rFonts w:cs="Simplified Arabic"/>
          <w:szCs w:val="24"/>
          <w:rtl/>
          <w:lang w:eastAsia="en-US"/>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مدفوع الأجر المطلوب كجزء من التعليم أو برامج التدريب مستثناة من العمل التطوعي.</w:t>
      </w:r>
    </w:p>
    <w:p w:rsidR="002F725D" w:rsidRPr="00995A67" w:rsidRDefault="002F725D" w:rsidP="00995A67">
      <w:pPr>
        <w:bidi/>
        <w:jc w:val="center"/>
        <w:rPr>
          <w:rFonts w:cs="Simplified Arabic"/>
          <w:sz w:val="18"/>
          <w:szCs w:val="18"/>
          <w:rtl/>
          <w:lang w:eastAsia="en-US"/>
        </w:rPr>
      </w:pPr>
    </w:p>
    <w:p w:rsidR="007F07AC" w:rsidRPr="006A1F8B" w:rsidRDefault="007F07AC" w:rsidP="00995A67">
      <w:pPr>
        <w:widowControl w:val="0"/>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 xml:space="preserve">فراد </w:t>
      </w:r>
      <w:r w:rsidRPr="006A1F8B">
        <w:rPr>
          <w:rFonts w:cs="Simplified Arabic" w:hint="cs"/>
          <w:b/>
          <w:bCs/>
          <w:szCs w:val="24"/>
          <w:rtl/>
          <w:lang w:eastAsia="en-US"/>
        </w:rPr>
        <w:t>العاملين</w:t>
      </w:r>
      <w:r w:rsidRPr="006A1F8B">
        <w:rPr>
          <w:rFonts w:cs="Simplified Arabic"/>
          <w:b/>
          <w:bCs/>
          <w:szCs w:val="24"/>
          <w:rtl/>
          <w:lang w:eastAsia="en-US"/>
        </w:rPr>
        <w:t xml:space="preserve"> </w:t>
      </w:r>
      <w:r w:rsidRPr="006A1F8B">
        <w:rPr>
          <w:rFonts w:cs="Simplified Arabic" w:hint="cs"/>
          <w:b/>
          <w:bCs/>
          <w:szCs w:val="24"/>
          <w:rtl/>
          <w:lang w:eastAsia="en-US"/>
        </w:rPr>
        <w:t>بغرض ا</w:t>
      </w:r>
      <w:r w:rsidRPr="006A1F8B">
        <w:rPr>
          <w:rFonts w:cs="Simplified Arabic"/>
          <w:b/>
          <w:bCs/>
          <w:szCs w:val="24"/>
          <w:rtl/>
          <w:lang w:eastAsia="en-US"/>
        </w:rPr>
        <w:t>لإنتاج للاستهلاك الذاتي</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995A67">
      <w:pPr>
        <w:widowControl w:val="0"/>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نشاط غير مدفوع الأجر لانتاج السلع أو تقديم الخدمات لاستهلاكه</w:t>
      </w:r>
      <w:r w:rsidRPr="006A1F8B">
        <w:rPr>
          <w:rFonts w:cs="Simplified Arabic" w:hint="cs"/>
          <w:szCs w:val="24"/>
          <w:rtl/>
          <w:lang w:eastAsia="en-US"/>
        </w:rPr>
        <w:t>م</w:t>
      </w:r>
      <w:r w:rsidRPr="006A1F8B">
        <w:rPr>
          <w:rFonts w:cs="Simplified Arabic"/>
          <w:szCs w:val="24"/>
          <w:rtl/>
          <w:lang w:eastAsia="en-US"/>
        </w:rPr>
        <w:t xml:space="preserve"> الذاتي أو</w:t>
      </w:r>
      <w:r w:rsidRPr="006A1F8B">
        <w:rPr>
          <w:rFonts w:cs="Simplified Arabic" w:hint="cs"/>
          <w:szCs w:val="24"/>
          <w:rtl/>
          <w:lang w:eastAsia="en-US"/>
        </w:rPr>
        <w:t xml:space="preserve"> </w:t>
      </w:r>
      <w:r w:rsidRPr="006A1F8B">
        <w:rPr>
          <w:rFonts w:cs="Simplified Arabic"/>
          <w:szCs w:val="24"/>
          <w:rtl/>
          <w:lang w:eastAsia="en-US"/>
        </w:rPr>
        <w:t>لاستهلاك أسره</w:t>
      </w:r>
      <w:r w:rsidRPr="006A1F8B">
        <w:rPr>
          <w:rFonts w:cs="Simplified Arabic" w:hint="cs"/>
          <w:szCs w:val="24"/>
          <w:rtl/>
          <w:lang w:eastAsia="en-US"/>
        </w:rPr>
        <w:t>م</w:t>
      </w:r>
      <w:r w:rsidRPr="006A1F8B">
        <w:rPr>
          <w:rFonts w:cs="Simplified Arabic"/>
          <w:szCs w:val="24"/>
          <w:rtl/>
          <w:lang w:eastAsia="en-US"/>
        </w:rPr>
        <w:t>، وتتضمن انتاج المحاصيل الزراعية أو الإنتاج الحيواني، كما تتضمن خياطة ملابس، صناعة أطعمة، صناعة أثاث</w:t>
      </w:r>
      <w:r w:rsidRPr="006A1F8B">
        <w:rPr>
          <w:rFonts w:cs="Simplified Arabic" w:hint="cs"/>
          <w:szCs w:val="24"/>
          <w:rtl/>
          <w:lang w:eastAsia="en-US"/>
        </w:rPr>
        <w:t xml:space="preserve">، </w:t>
      </w:r>
      <w:r w:rsidRPr="006A1F8B">
        <w:rPr>
          <w:rFonts w:cs="Simplified Arabic"/>
          <w:szCs w:val="24"/>
          <w:rtl/>
          <w:lang w:eastAsia="en-US"/>
        </w:rPr>
        <w:t>وصيد الاسماك.</w:t>
      </w:r>
    </w:p>
    <w:p w:rsidR="0007727F" w:rsidRPr="00995A67" w:rsidRDefault="0007727F" w:rsidP="00995A67">
      <w:pPr>
        <w:widowControl w:val="0"/>
        <w:bidi/>
        <w:jc w:val="lowKashida"/>
        <w:rPr>
          <w:rFonts w:cs="Simplified Arabic"/>
          <w:sz w:val="18"/>
          <w:szCs w:val="18"/>
          <w:rtl/>
          <w:lang w:eastAsia="en-US"/>
        </w:rPr>
      </w:pPr>
    </w:p>
    <w:p w:rsidR="007F07AC" w:rsidRPr="006A1F8B" w:rsidRDefault="007F07AC" w:rsidP="006A1F8B">
      <w:pPr>
        <w:bidi/>
        <w:jc w:val="lowKashida"/>
        <w:rPr>
          <w:rFonts w:cs="Simplified Arabic"/>
          <w:b/>
          <w:bCs/>
          <w:szCs w:val="24"/>
          <w:lang w:eastAsia="en-US"/>
        </w:rPr>
      </w:pPr>
      <w:r w:rsidRPr="006A1F8B">
        <w:rPr>
          <w:rFonts w:cs="Simplified Arabic"/>
          <w:b/>
          <w:bCs/>
          <w:szCs w:val="24"/>
          <w:rtl/>
          <w:lang w:eastAsia="en-US"/>
        </w:rPr>
        <w:t>نسبة المتدربين غير مدفوع</w:t>
      </w:r>
      <w:r w:rsidRPr="006A1F8B">
        <w:rPr>
          <w:rFonts w:cs="Simplified Arabic" w:hint="cs"/>
          <w:b/>
          <w:bCs/>
          <w:szCs w:val="24"/>
          <w:rtl/>
          <w:lang w:eastAsia="en-US"/>
        </w:rPr>
        <w:t>ي</w:t>
      </w:r>
      <w:r w:rsidRPr="006A1F8B">
        <w:rPr>
          <w:rFonts w:cs="Simplified Arabic"/>
          <w:b/>
          <w:bCs/>
          <w:szCs w:val="24"/>
          <w:rtl/>
          <w:lang w:eastAsia="en-US"/>
        </w:rPr>
        <w:t xml:space="preserve"> الاجر</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عمل غير مدفوع الأجر لانتاج السلع أو تقديم الخدمات للآخرين من اجل اكتساب الخبرات أو</w:t>
      </w:r>
      <w:r w:rsidRPr="006A1F8B">
        <w:rPr>
          <w:rFonts w:cs="Simplified Arabic" w:hint="cs"/>
          <w:szCs w:val="24"/>
          <w:rtl/>
          <w:lang w:eastAsia="en-US"/>
        </w:rPr>
        <w:t xml:space="preserve"> </w:t>
      </w:r>
      <w:r w:rsidRPr="006A1F8B">
        <w:rPr>
          <w:rFonts w:cs="Simplified Arabic"/>
          <w:szCs w:val="24"/>
          <w:rtl/>
          <w:lang w:eastAsia="en-US"/>
        </w:rPr>
        <w:t>المهارات في مكان العمل لتمكنه</w:t>
      </w:r>
      <w:r w:rsidRPr="006A1F8B">
        <w:rPr>
          <w:rFonts w:cs="Simplified Arabic" w:hint="cs"/>
          <w:szCs w:val="24"/>
          <w:rtl/>
          <w:lang w:eastAsia="en-US"/>
        </w:rPr>
        <w:t>م</w:t>
      </w:r>
      <w:r w:rsidRPr="006A1F8B">
        <w:rPr>
          <w:rFonts w:cs="Simplified Arabic"/>
          <w:szCs w:val="24"/>
          <w:rtl/>
          <w:lang w:eastAsia="en-US"/>
        </w:rPr>
        <w:t xml:space="preserve"> من ايجاد فرصة عمل </w:t>
      </w:r>
      <w:r w:rsidRPr="006A1F8B">
        <w:rPr>
          <w:rFonts w:cs="Simplified Arabic"/>
          <w:szCs w:val="24"/>
          <w:lang w:eastAsia="en-US"/>
        </w:rPr>
        <w:t>)</w:t>
      </w:r>
      <w:r w:rsidRPr="006A1F8B">
        <w:rPr>
          <w:rFonts w:cs="Simplified Arabic"/>
          <w:szCs w:val="24"/>
          <w:rtl/>
          <w:lang w:eastAsia="en-US"/>
        </w:rPr>
        <w:t>حيث لا يتم اعتبار بدل مواصلات او وجبات الطعام او الهدايا التى يتم تقديمها الى المتدرب أجرا</w:t>
      </w:r>
      <w:r w:rsidRPr="006A1F8B">
        <w:rPr>
          <w:rFonts w:cs="Simplified Arabic"/>
          <w:szCs w:val="24"/>
          <w:lang w:eastAsia="en-US"/>
        </w:rPr>
        <w:t>(</w:t>
      </w:r>
      <w:r w:rsidRPr="006A1F8B">
        <w:rPr>
          <w:rFonts w:cs="Simplified Arabic"/>
          <w:szCs w:val="24"/>
          <w:rtl/>
          <w:lang w:eastAsia="en-US"/>
        </w:rPr>
        <w:t>.</w:t>
      </w:r>
    </w:p>
    <w:p w:rsidR="00CE6B7F" w:rsidRPr="00995A67" w:rsidRDefault="00CE6B7F" w:rsidP="00CE6B7F">
      <w:pPr>
        <w:bidi/>
        <w:jc w:val="lowKashida"/>
        <w:rPr>
          <w:rFonts w:cs="Simplified Arabic"/>
          <w:sz w:val="18"/>
          <w:szCs w:val="18"/>
          <w:rtl/>
          <w:lang w:eastAsia="en-US"/>
        </w:rPr>
      </w:pPr>
    </w:p>
    <w:p w:rsidR="00CE6B7F" w:rsidRPr="001F72B9" w:rsidRDefault="00CE6B7F" w:rsidP="001F72B9">
      <w:pPr>
        <w:bidi/>
        <w:jc w:val="lowKashida"/>
        <w:rPr>
          <w:rFonts w:cs="Simplified Arabic"/>
          <w:b/>
          <w:bCs/>
          <w:color w:val="000000"/>
          <w:szCs w:val="24"/>
          <w:rtl/>
        </w:rPr>
      </w:pPr>
      <w:r w:rsidRPr="001F72B9">
        <w:rPr>
          <w:rFonts w:cs="Simplified Arabic"/>
          <w:b/>
          <w:bCs/>
          <w:color w:val="000000"/>
          <w:szCs w:val="24"/>
          <w:rtl/>
        </w:rPr>
        <w:t>القدس (</w:t>
      </w:r>
      <w:r w:rsidRPr="001F72B9">
        <w:rPr>
          <w:rFonts w:cs="Simplified Arabic"/>
          <w:b/>
          <w:bCs/>
          <w:color w:val="000000"/>
          <w:szCs w:val="24"/>
        </w:rPr>
        <w:t>J1</w:t>
      </w:r>
      <w:r w:rsidRPr="001F72B9">
        <w:rPr>
          <w:rFonts w:cs="Simplified Arabic" w:hint="cs"/>
          <w:b/>
          <w:bCs/>
          <w:color w:val="000000"/>
          <w:szCs w:val="24"/>
          <w:rtl/>
        </w:rPr>
        <w:t>)</w:t>
      </w:r>
    </w:p>
    <w:p w:rsidR="00CE6B7F" w:rsidRPr="00CE6B7F" w:rsidRDefault="00CE6B7F" w:rsidP="00CE6B7F">
      <w:pPr>
        <w:bidi/>
        <w:jc w:val="lowKashida"/>
        <w:rPr>
          <w:rFonts w:ascii="Simplified Arabic" w:hAnsi="Simplified Arabic" w:cs="Simplified Arabic"/>
          <w:color w:val="000000"/>
          <w:szCs w:val="24"/>
          <w:rtl/>
          <w:lang w:val="en-GB"/>
        </w:rPr>
      </w:pPr>
      <w:r w:rsidRPr="00CE6B7F">
        <w:rPr>
          <w:rFonts w:ascii="Simplified Arabic" w:hAnsi="Simplified Arabic" w:cs="Simplified Arabic"/>
          <w:color w:val="000000"/>
          <w:szCs w:val="24"/>
          <w:rtl/>
          <w:lang w:val="en-GB"/>
        </w:rPr>
        <w:t xml:space="preserve">تشمل ذلك </w:t>
      </w:r>
      <w:r w:rsidR="004D771A">
        <w:rPr>
          <w:rFonts w:ascii="Simplified Arabic" w:hAnsi="Simplified Arabic" w:cs="Simplified Arabic"/>
          <w:color w:val="000000"/>
          <w:szCs w:val="24"/>
          <w:rtl/>
          <w:lang w:val="en-GB"/>
        </w:rPr>
        <w:t>الجزء من محافظة القدس الذي ضم</w:t>
      </w:r>
      <w:r w:rsidR="00FE58D2">
        <w:rPr>
          <w:rFonts w:ascii="Simplified Arabic" w:hAnsi="Simplified Arabic" w:cs="Simplified Arabic" w:hint="cs"/>
          <w:color w:val="000000"/>
          <w:szCs w:val="24"/>
          <w:rtl/>
          <w:lang w:val="en-GB"/>
        </w:rPr>
        <w:t>ه الإح</w:t>
      </w:r>
      <w:r w:rsidR="004D771A">
        <w:rPr>
          <w:rFonts w:ascii="Simplified Arabic" w:hAnsi="Simplified Arabic" w:cs="Simplified Arabic" w:hint="cs"/>
          <w:color w:val="000000"/>
          <w:szCs w:val="24"/>
          <w:rtl/>
          <w:lang w:val="en-GB"/>
        </w:rPr>
        <w:t>تلال</w:t>
      </w:r>
      <w:r w:rsidRPr="00CE6B7F">
        <w:rPr>
          <w:rFonts w:ascii="Simplified Arabic" w:hAnsi="Simplified Arabic" w:cs="Simplified Arabic"/>
          <w:color w:val="000000"/>
          <w:szCs w:val="24"/>
          <w:rtl/>
          <w:lang w:val="en-GB"/>
        </w:rPr>
        <w:t xml:space="preserve"> </w:t>
      </w:r>
      <w:r w:rsidR="004D771A">
        <w:rPr>
          <w:rFonts w:ascii="Simplified Arabic" w:hAnsi="Simplified Arabic" w:cs="Simplified Arabic" w:hint="cs"/>
          <w:color w:val="000000"/>
          <w:szCs w:val="24"/>
          <w:rtl/>
          <w:lang w:val="en-GB"/>
        </w:rPr>
        <w:t>ال</w:t>
      </w:r>
      <w:r w:rsidRPr="00CE6B7F">
        <w:rPr>
          <w:rFonts w:ascii="Simplified Arabic" w:hAnsi="Simplified Arabic" w:cs="Simplified Arabic"/>
          <w:color w:val="000000"/>
          <w:szCs w:val="24"/>
          <w:rtl/>
          <w:lang w:val="en-GB"/>
        </w:rPr>
        <w:t>إسرائيل</w:t>
      </w:r>
      <w:r w:rsidR="004D771A">
        <w:rPr>
          <w:rFonts w:ascii="Simplified Arabic" w:hAnsi="Simplified Arabic" w:cs="Simplified Arabic" w:hint="cs"/>
          <w:color w:val="000000"/>
          <w:szCs w:val="24"/>
          <w:rtl/>
          <w:lang w:val="en-GB"/>
        </w:rPr>
        <w:t>ي اليه</w:t>
      </w:r>
      <w:r w:rsidR="004D771A">
        <w:rPr>
          <w:rFonts w:ascii="Simplified Arabic" w:hAnsi="Simplified Arabic" w:cs="Simplified Arabic"/>
          <w:color w:val="000000"/>
          <w:szCs w:val="24"/>
          <w:rtl/>
          <w:lang w:val="en-GB"/>
        </w:rPr>
        <w:t xml:space="preserve"> عنوة بعيد احتلاله</w:t>
      </w:r>
      <w:r w:rsidRPr="00CE6B7F">
        <w:rPr>
          <w:rFonts w:ascii="Simplified Arabic" w:hAnsi="Simplified Arabic" w:cs="Simplified Arabic"/>
          <w:color w:val="000000"/>
          <w:szCs w:val="24"/>
          <w:rtl/>
          <w:lang w:val="en-GB"/>
        </w:rPr>
        <w:t xml:space="preserve"> للضفة الغربية في عام 1967.</w:t>
      </w:r>
    </w:p>
    <w:p w:rsidR="006A1F8B" w:rsidRPr="00995A67" w:rsidRDefault="006A1F8B" w:rsidP="0007727F">
      <w:pPr>
        <w:bidi/>
        <w:jc w:val="center"/>
        <w:rPr>
          <w:rFonts w:cs="Simplified Arabic"/>
          <w:sz w:val="18"/>
          <w:szCs w:val="18"/>
          <w:rtl/>
          <w:lang w:eastAsia="en-US"/>
        </w:rPr>
      </w:pPr>
    </w:p>
    <w:p w:rsidR="002C214D" w:rsidRPr="002C214D" w:rsidRDefault="002C214D" w:rsidP="002C214D">
      <w:pPr>
        <w:tabs>
          <w:tab w:val="left" w:pos="-143"/>
          <w:tab w:val="left" w:pos="140"/>
          <w:tab w:val="left" w:pos="6803"/>
          <w:tab w:val="left" w:pos="8504"/>
        </w:tabs>
        <w:bidi/>
        <w:jc w:val="both"/>
        <w:rPr>
          <w:rFonts w:cs="Simplified Arabic"/>
          <w:b/>
          <w:bCs/>
          <w:color w:val="000000"/>
          <w:szCs w:val="24"/>
          <w:rtl/>
        </w:rPr>
      </w:pPr>
      <w:r w:rsidRPr="002C214D">
        <w:rPr>
          <w:rFonts w:cs="Simplified Arabic" w:hint="cs"/>
          <w:b/>
          <w:bCs/>
          <w:color w:val="000000"/>
          <w:szCs w:val="24"/>
          <w:rtl/>
        </w:rPr>
        <w:t>2.1 التصنيفات</w:t>
      </w:r>
    </w:p>
    <w:p w:rsidR="002C214D" w:rsidRDefault="002C214D" w:rsidP="002C214D">
      <w:pPr>
        <w:tabs>
          <w:tab w:val="left" w:pos="-1"/>
        </w:tabs>
        <w:bidi/>
        <w:ind w:left="-1"/>
        <w:jc w:val="both"/>
        <w:rPr>
          <w:rFonts w:ascii="Simplified Arabic" w:hAnsi="Simplified Arabic" w:cs="Simplified Arabic"/>
          <w:color w:val="000000"/>
          <w:szCs w:val="24"/>
          <w:rtl/>
          <w:lang w:val="en-GB"/>
        </w:rPr>
      </w:pPr>
      <w:r w:rsidRPr="002C214D">
        <w:rPr>
          <w:rFonts w:ascii="Simplified Arabic" w:hAnsi="Simplified Arabic" w:cs="Simplified Arabic" w:hint="cs"/>
          <w:color w:val="000000"/>
          <w:szCs w:val="24"/>
          <w:rtl/>
          <w:lang w:val="en-GB"/>
        </w:rPr>
        <w:t xml:space="preserve">اعتمد </w:t>
      </w:r>
      <w:r w:rsidRPr="002C214D">
        <w:rPr>
          <w:rFonts w:ascii="Simplified Arabic" w:hAnsi="Simplified Arabic" w:cs="Simplified Arabic"/>
          <w:color w:val="000000"/>
          <w:szCs w:val="24"/>
          <w:rtl/>
          <w:lang w:val="en-GB"/>
        </w:rPr>
        <w:t>في عملية جمع ومعالجة البيانات الاحصائية</w:t>
      </w:r>
      <w:r w:rsidRPr="002C214D">
        <w:rPr>
          <w:rFonts w:ascii="Simplified Arabic" w:hAnsi="Simplified Arabic" w:cs="Simplified Arabic" w:hint="cs"/>
          <w:color w:val="000000"/>
          <w:szCs w:val="24"/>
          <w:rtl/>
          <w:lang w:val="en-GB"/>
        </w:rPr>
        <w:t xml:space="preserve"> على </w:t>
      </w:r>
      <w:r w:rsidRPr="002C214D">
        <w:rPr>
          <w:rFonts w:ascii="Simplified Arabic" w:hAnsi="Simplified Arabic" w:cs="Simplified Arabic"/>
          <w:color w:val="000000"/>
          <w:szCs w:val="24"/>
          <w:rtl/>
          <w:lang w:val="en-GB"/>
        </w:rPr>
        <w:t xml:space="preserve">التصنيفات </w:t>
      </w:r>
      <w:r w:rsidRPr="002C214D">
        <w:rPr>
          <w:rFonts w:ascii="Simplified Arabic" w:hAnsi="Simplified Arabic" w:cs="Simplified Arabic" w:hint="cs"/>
          <w:color w:val="000000"/>
          <w:szCs w:val="24"/>
          <w:rtl/>
          <w:lang w:val="en-GB"/>
        </w:rPr>
        <w:t>المعتمدة والمستخدمة في الجهاز وفق المعايير الدولية وبما يتلاءم مع الخصوصية الفلسطينية.</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szCs w:val="24"/>
          <w:lang w:val="en-GB"/>
        </w:rPr>
      </w:pPr>
      <w:r w:rsidRPr="002C214D">
        <w:rPr>
          <w:rFonts w:ascii="Simplified Arabic" w:hAnsi="Simplified Arabic" w:cs="Simplified Arabic"/>
          <w:color w:val="000000"/>
          <w:szCs w:val="24"/>
          <w:rtl/>
          <w:lang w:val="en-GB"/>
        </w:rPr>
        <w:t>دليل التصنيف الفلسطيني المعياري للتخصصات العلمية</w:t>
      </w:r>
      <w:r w:rsidRPr="002C214D">
        <w:rPr>
          <w:rFonts w:ascii="Simplified Arabic" w:hAnsi="Simplified Arabic" w:cs="Simplified Arabic" w:hint="cs"/>
          <w:color w:val="000000"/>
          <w:szCs w:val="24"/>
          <w:rtl/>
          <w:lang w:val="en-GB"/>
        </w:rPr>
        <w:t xml:space="preserve"> (</w:t>
      </w:r>
      <w:r w:rsidRPr="0047102D">
        <w:rPr>
          <w:rFonts w:ascii="Arial" w:hAnsi="Arial" w:cs="Arial"/>
          <w:color w:val="000000"/>
          <w:szCs w:val="24"/>
          <w:lang w:val="en-GB"/>
        </w:rPr>
        <w:t>ISCED</w:t>
      </w:r>
      <w:r w:rsidR="00C80D9D">
        <w:rPr>
          <w:rFonts w:ascii="Arial" w:hAnsi="Arial" w:cs="Arial"/>
          <w:color w:val="000000"/>
          <w:szCs w:val="24"/>
        </w:rPr>
        <w:t xml:space="preserve"> 2011</w:t>
      </w:r>
      <w:r w:rsidRPr="002C214D">
        <w:rPr>
          <w:rFonts w:ascii="Simplified Arabic" w:hAnsi="Simplified Arabic" w:cs="Simplified Arabic" w:hint="cs"/>
          <w:color w:val="000000"/>
          <w:szCs w:val="24"/>
          <w:rtl/>
          <w:lang w:val="en-GB"/>
        </w:rPr>
        <w:t>)، 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szCs w:val="24"/>
          <w:lang w:val="en-GB"/>
        </w:rPr>
      </w:pPr>
      <w:r w:rsidRPr="002C214D">
        <w:rPr>
          <w:rFonts w:ascii="Simplified Arabic" w:hAnsi="Simplified Arabic" w:cs="Simplified Arabic"/>
          <w:color w:val="000000"/>
          <w:szCs w:val="24"/>
          <w:rtl/>
          <w:lang w:val="en-GB"/>
        </w:rPr>
        <w:t>دليل التصنيف المهني</w:t>
      </w:r>
      <w:r w:rsidRPr="002C214D">
        <w:rPr>
          <w:rFonts w:ascii="Simplified Arabic" w:hAnsi="Simplified Arabic" w:cs="Simplified Arabic" w:hint="cs"/>
          <w:color w:val="000000"/>
          <w:szCs w:val="24"/>
          <w:rtl/>
          <w:lang w:val="en-GB"/>
        </w:rPr>
        <w:t xml:space="preserve"> الفلسطيني (</w:t>
      </w:r>
      <w:r w:rsidRPr="0047102D">
        <w:rPr>
          <w:rFonts w:ascii="Arial" w:hAnsi="Arial" w:cs="Arial"/>
          <w:color w:val="000000"/>
          <w:szCs w:val="24"/>
          <w:lang w:val="en-GB"/>
        </w:rPr>
        <w:t>ISCO</w:t>
      </w:r>
      <w:r w:rsidR="00B14513">
        <w:rPr>
          <w:rFonts w:ascii="Arial" w:hAnsi="Arial" w:cs="Arial"/>
          <w:color w:val="000000"/>
          <w:szCs w:val="24"/>
        </w:rPr>
        <w:t>-</w:t>
      </w:r>
      <w:r w:rsidRPr="0047102D">
        <w:rPr>
          <w:rFonts w:ascii="Arial" w:hAnsi="Arial" w:cs="Arial"/>
          <w:color w:val="000000"/>
          <w:szCs w:val="24"/>
          <w:lang w:val="en-GB"/>
        </w:rPr>
        <w:t>08</w:t>
      </w:r>
      <w:r w:rsidRPr="002C214D">
        <w:rPr>
          <w:rFonts w:ascii="Simplified Arabic" w:hAnsi="Simplified Arabic" w:cs="Simplified Arabic" w:hint="cs"/>
          <w:color w:val="000000"/>
          <w:szCs w:val="24"/>
          <w:rtl/>
          <w:lang w:val="en-GB"/>
        </w:rPr>
        <w:t>)، 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Default="002C214D" w:rsidP="00B14513">
      <w:pPr>
        <w:pStyle w:val="ListParagraph"/>
        <w:numPr>
          <w:ilvl w:val="0"/>
          <w:numId w:val="16"/>
        </w:numPr>
        <w:autoSpaceDE w:val="0"/>
        <w:autoSpaceDN w:val="0"/>
        <w:bidi/>
        <w:rPr>
          <w:rFonts w:ascii="Simplified Arabic" w:hAnsi="Simplified Arabic" w:cs="Simplified Arabic"/>
          <w:color w:val="000000"/>
          <w:szCs w:val="24"/>
          <w:lang w:val="en-GB"/>
        </w:rPr>
      </w:pPr>
      <w:r w:rsidRPr="002C214D">
        <w:rPr>
          <w:rFonts w:ascii="Simplified Arabic" w:hAnsi="Simplified Arabic" w:cs="Simplified Arabic"/>
          <w:color w:val="000000"/>
          <w:szCs w:val="24"/>
          <w:rtl/>
          <w:lang w:val="en-GB"/>
        </w:rPr>
        <w:t xml:space="preserve">التصنيف الصناعي الدولي الموحد لجميع الأنشطة </w:t>
      </w:r>
      <w:r w:rsidRPr="002C214D">
        <w:rPr>
          <w:rFonts w:ascii="Simplified Arabic" w:hAnsi="Simplified Arabic" w:cs="Simplified Arabic" w:hint="cs"/>
          <w:color w:val="000000"/>
          <w:szCs w:val="24"/>
          <w:rtl/>
          <w:lang w:val="en-GB"/>
        </w:rPr>
        <w:t>الاقتصادية</w:t>
      </w:r>
      <w:r>
        <w:rPr>
          <w:rFonts w:ascii="Simplified Arabic" w:hAnsi="Simplified Arabic" w:cs="Simplified Arabic" w:hint="cs"/>
          <w:color w:val="000000"/>
          <w:szCs w:val="24"/>
          <w:rtl/>
          <w:lang w:val="en-GB"/>
        </w:rPr>
        <w:t xml:space="preserve"> (</w:t>
      </w:r>
      <w:r w:rsidRPr="0047102D">
        <w:rPr>
          <w:rFonts w:ascii="Arial" w:hAnsi="Arial" w:cs="Arial"/>
          <w:color w:val="000000"/>
          <w:szCs w:val="24"/>
          <w:lang w:val="en-GB"/>
        </w:rPr>
        <w:t>ISIC</w:t>
      </w:r>
      <w:r w:rsidR="00B14513">
        <w:rPr>
          <w:rFonts w:ascii="Arial" w:hAnsi="Arial" w:cs="Arial"/>
          <w:color w:val="000000"/>
          <w:szCs w:val="24"/>
          <w:lang w:val="en-GB"/>
        </w:rPr>
        <w:t>-</w:t>
      </w:r>
      <w:r w:rsidRPr="0047102D">
        <w:rPr>
          <w:rFonts w:ascii="Arial" w:hAnsi="Arial" w:cs="Arial"/>
          <w:color w:val="000000"/>
          <w:szCs w:val="24"/>
          <w:lang w:val="en-GB"/>
        </w:rPr>
        <w:t>4</w:t>
      </w:r>
      <w:r>
        <w:rPr>
          <w:rFonts w:ascii="Simplified Arabic" w:hAnsi="Simplified Arabic" w:cs="Simplified Arabic" w:hint="cs"/>
          <w:color w:val="000000"/>
          <w:szCs w:val="24"/>
          <w:rtl/>
          <w:lang w:val="en-GB"/>
        </w:rPr>
        <w:t xml:space="preserve">)، </w:t>
      </w:r>
      <w:r w:rsidRPr="002C214D">
        <w:rPr>
          <w:rFonts w:ascii="Simplified Arabic" w:hAnsi="Simplified Arabic" w:cs="Simplified Arabic" w:hint="cs"/>
          <w:color w:val="000000"/>
          <w:szCs w:val="24"/>
          <w:rtl/>
          <w:lang w:val="en-GB"/>
        </w:rPr>
        <w:t>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التصنيف الدولي لأنشطة إحصاءات استخدام الوقت</w:t>
      </w:r>
      <w:r>
        <w:rPr>
          <w:rFonts w:ascii="Simplified Arabic" w:hAnsi="Simplified Arabic" w:cs="Simplified Arabic" w:hint="cs"/>
          <w:color w:val="000000"/>
          <w:szCs w:val="24"/>
          <w:rtl/>
          <w:lang w:val="en-GB"/>
        </w:rPr>
        <w:t xml:space="preserve"> (</w:t>
      </w:r>
      <w:r w:rsidRPr="0047102D">
        <w:rPr>
          <w:rFonts w:ascii="Arial" w:hAnsi="Arial" w:cs="Arial"/>
          <w:color w:val="000000"/>
          <w:szCs w:val="24"/>
          <w:lang w:val="en-GB"/>
        </w:rPr>
        <w:t>ICATUS</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szCs w:val="24"/>
          <w:rtl/>
        </w:rPr>
        <w:t xml:space="preserve"> </w:t>
      </w:r>
      <w:r w:rsidRPr="002C214D">
        <w:rPr>
          <w:rFonts w:ascii="Simplified Arabic" w:hAnsi="Simplified Arabic" w:cs="Simplified Arabic" w:hint="cs"/>
          <w:color w:val="000000"/>
          <w:szCs w:val="24"/>
          <w:rtl/>
          <w:lang w:val="en-GB"/>
        </w:rPr>
        <w:t>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Pr="002C214D" w:rsidRDefault="002C214D" w:rsidP="00BA1CEC">
      <w:pPr>
        <w:pStyle w:val="ListParagraph"/>
        <w:numPr>
          <w:ilvl w:val="0"/>
          <w:numId w:val="16"/>
        </w:numPr>
        <w:autoSpaceDE w:val="0"/>
        <w:autoSpaceDN w:val="0"/>
        <w:bidi/>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دليل الجنسيات والدول 2007</w:t>
      </w:r>
      <w:r w:rsidRPr="002C214D">
        <w:rPr>
          <w:rFonts w:ascii="Simplified Arabic" w:hAnsi="Simplified Arabic" w:cs="Simplified Arabic" w:hint="cs"/>
          <w:color w:val="000000"/>
          <w:szCs w:val="24"/>
          <w:rtl/>
          <w:lang w:val="en-GB"/>
        </w:rPr>
        <w:t xml:space="preserve"> (</w:t>
      </w:r>
      <w:r w:rsidRPr="00BA1CEC">
        <w:rPr>
          <w:rFonts w:ascii="Simplified Arabic" w:hAnsi="Simplified Arabic" w:cs="Simplified Arabic"/>
          <w:color w:val="000000"/>
          <w:szCs w:val="24"/>
          <w:lang w:val="en-GB"/>
        </w:rPr>
        <w:t>CCC</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szCs w:val="24"/>
          <w:rtl/>
          <w:lang w:val="en-GB"/>
        </w:rPr>
        <w:t>،</w:t>
      </w:r>
      <w:r w:rsidRPr="002C214D">
        <w:rPr>
          <w:rFonts w:ascii="Simplified Arabic" w:hAnsi="Simplified Arabic" w:cs="Simplified Arabic" w:hint="cs"/>
          <w:color w:val="000000"/>
          <w:szCs w:val="24"/>
          <w:rtl/>
          <w:lang w:val="en-GB"/>
        </w:rPr>
        <w:t xml:space="preserve"> 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0D5ACC" w:rsidRDefault="000D5ACC" w:rsidP="00EC6288">
      <w:pPr>
        <w:bidi/>
        <w:jc w:val="center"/>
        <w:rPr>
          <w:rFonts w:cs="Simplified Arabic"/>
          <w:szCs w:val="24"/>
          <w:lang w:eastAsia="en-US"/>
        </w:rPr>
      </w:pPr>
      <w:r>
        <w:rPr>
          <w:rFonts w:cs="Simplified Arabic"/>
          <w:sz w:val="22"/>
          <w:szCs w:val="22"/>
          <w:rtl/>
          <w:lang w:val="en-GB"/>
        </w:rPr>
        <w:br w:type="page"/>
      </w:r>
      <w:r w:rsidR="00EC6288">
        <w:rPr>
          <w:rFonts w:cs="Simplified Arabic"/>
          <w:szCs w:val="24"/>
          <w:rtl/>
          <w:lang w:eastAsia="en-US"/>
        </w:rPr>
        <w:lastRenderedPageBreak/>
        <w:br w:type="page"/>
      </w:r>
      <w:r>
        <w:rPr>
          <w:rFonts w:cs="Simplified Arabic"/>
          <w:szCs w:val="24"/>
          <w:rtl/>
          <w:lang w:eastAsia="en-US"/>
        </w:rPr>
        <w:lastRenderedPageBreak/>
        <w:t>ا</w:t>
      </w:r>
      <w:r>
        <w:rPr>
          <w:rFonts w:cs="Simplified Arabic" w:hint="cs"/>
          <w:szCs w:val="24"/>
          <w:rtl/>
          <w:lang w:eastAsia="en-US"/>
        </w:rPr>
        <w:t>لفصل الثاني</w:t>
      </w:r>
    </w:p>
    <w:p w:rsidR="000D5ACC" w:rsidRPr="00C36F4E" w:rsidRDefault="000D5ACC" w:rsidP="000D5ACC">
      <w:pPr>
        <w:bidi/>
        <w:jc w:val="center"/>
        <w:rPr>
          <w:rFonts w:cs="Simplified Arabic"/>
          <w:b/>
          <w:bCs/>
          <w:sz w:val="22"/>
          <w:szCs w:val="22"/>
          <w:rtl/>
          <w:lang w:eastAsia="en-US"/>
        </w:rPr>
      </w:pPr>
    </w:p>
    <w:p w:rsidR="000D5ACC" w:rsidRDefault="000D5ACC" w:rsidP="000D5ACC">
      <w:pPr>
        <w:bidi/>
        <w:jc w:val="center"/>
        <w:rPr>
          <w:rFonts w:cs="Simplified Arabic"/>
          <w:b/>
          <w:bCs/>
          <w:lang w:eastAsia="en-US"/>
        </w:rPr>
      </w:pPr>
      <w:r>
        <w:rPr>
          <w:rFonts w:cs="Simplified Arabic"/>
          <w:b/>
          <w:bCs/>
          <w:rtl/>
          <w:lang w:eastAsia="en-US"/>
        </w:rPr>
        <w:t>ا</w:t>
      </w:r>
      <w:r>
        <w:rPr>
          <w:rFonts w:cs="Simplified Arabic" w:hint="cs"/>
          <w:b/>
          <w:bCs/>
          <w:rtl/>
          <w:lang w:eastAsia="en-US"/>
        </w:rPr>
        <w:t>لنتائج الرئيسية</w:t>
      </w:r>
    </w:p>
    <w:p w:rsidR="00CC7125" w:rsidRDefault="00CC7125" w:rsidP="0005486C">
      <w:pPr>
        <w:bidi/>
        <w:jc w:val="center"/>
        <w:rPr>
          <w:rFonts w:cs="Simplified Arabic"/>
          <w:b/>
          <w:bCs/>
          <w:lang w:eastAsia="en-US"/>
        </w:rPr>
      </w:pPr>
    </w:p>
    <w:p w:rsidR="000D5ACC" w:rsidRDefault="000D5ACC" w:rsidP="0005486C">
      <w:pPr>
        <w:pStyle w:val="BodyText"/>
        <w:rPr>
          <w:rFonts w:cs="Simplified Arabic"/>
          <w:b/>
          <w:bCs/>
          <w:sz w:val="24"/>
          <w:rtl/>
          <w:lang w:eastAsia="en-US"/>
        </w:rPr>
      </w:pPr>
      <w:r>
        <w:rPr>
          <w:rFonts w:cs="Simplified Arabic" w:hint="cs"/>
          <w:b/>
          <w:bCs/>
          <w:sz w:val="24"/>
          <w:rtl/>
          <w:lang w:eastAsia="en-US"/>
        </w:rPr>
        <w:t>1.2</w:t>
      </w:r>
      <w:r w:rsidR="00CC7125">
        <w:rPr>
          <w:rFonts w:cs="Simplified Arabic" w:hint="cs"/>
          <w:b/>
          <w:bCs/>
          <w:sz w:val="24"/>
          <w:rtl/>
          <w:lang w:eastAsia="en-US"/>
        </w:rPr>
        <w:t xml:space="preserve"> </w:t>
      </w:r>
      <w:r>
        <w:rPr>
          <w:rFonts w:cs="Simplified Arabic" w:hint="cs"/>
          <w:b/>
          <w:bCs/>
          <w:sz w:val="24"/>
          <w:rtl/>
          <w:lang w:eastAsia="en-US"/>
        </w:rPr>
        <w:t>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0D5ACC" w:rsidRDefault="000D5ACC" w:rsidP="00A87C50">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ينت نتائج المسح أن نسبة القوى العاملة المشاركة في فلسطين للأفراد 15 سنة فأكثر</w:t>
      </w:r>
      <w:r w:rsidRPr="008906B3">
        <w:rPr>
          <w:rFonts w:cs="Simplified Arabic" w:hint="cs"/>
          <w:szCs w:val="24"/>
          <w:rtl/>
          <w:lang w:eastAsia="en-US"/>
        </w:rPr>
        <w:t xml:space="preserve"> </w:t>
      </w:r>
      <w:r>
        <w:rPr>
          <w:rFonts w:cs="Simplified Arabic" w:hint="cs"/>
          <w:szCs w:val="24"/>
          <w:rtl/>
          <w:lang w:eastAsia="en-US"/>
        </w:rPr>
        <w:t xml:space="preserve">في العام </w:t>
      </w:r>
      <w:r w:rsidR="007A03F5">
        <w:rPr>
          <w:rFonts w:cs="Simplified Arabic" w:hint="cs"/>
          <w:szCs w:val="24"/>
          <w:rtl/>
          <w:lang w:eastAsia="en-US"/>
        </w:rPr>
        <w:t>202</w:t>
      </w:r>
      <w:r w:rsidR="00A87C50">
        <w:rPr>
          <w:rFonts w:cs="Simplified Arabic" w:hint="cs"/>
          <w:szCs w:val="24"/>
          <w:rtl/>
          <w:lang w:eastAsia="en-US"/>
        </w:rPr>
        <w:t>1</w:t>
      </w:r>
      <w:r w:rsidR="007A03F5">
        <w:rPr>
          <w:rFonts w:cs="Simplified Arabic" w:hint="cs"/>
          <w:szCs w:val="24"/>
          <w:rtl/>
          <w:lang w:eastAsia="en-US"/>
        </w:rPr>
        <w:t xml:space="preserve"> </w:t>
      </w:r>
      <w:r>
        <w:rPr>
          <w:rFonts w:cs="Simplified Arabic" w:hint="cs"/>
          <w:szCs w:val="24"/>
          <w:rtl/>
          <w:lang w:eastAsia="en-US"/>
        </w:rPr>
        <w:t xml:space="preserve">قد بلغت </w:t>
      </w:r>
      <w:r w:rsidR="00A87C50">
        <w:rPr>
          <w:rFonts w:cs="Simplified Arabic"/>
          <w:szCs w:val="24"/>
          <w:lang w:eastAsia="en-US"/>
        </w:rPr>
        <w:t>43.4</w:t>
      </w:r>
      <w:r>
        <w:rPr>
          <w:rFonts w:cs="Simplified Arabic" w:hint="cs"/>
          <w:szCs w:val="24"/>
          <w:rtl/>
          <w:lang w:eastAsia="en-US"/>
        </w:rPr>
        <w:t xml:space="preserve">%  وقد أشارت النتائج بأن نسبة مشاركة الذكور في القوى العاملة من مجموع الذكور ضمن سن العمل قد بلغت </w:t>
      </w:r>
      <w:r w:rsidR="00A87C50">
        <w:rPr>
          <w:rFonts w:cs="Simplified Arabic"/>
          <w:szCs w:val="24"/>
          <w:lang w:eastAsia="en-US"/>
        </w:rPr>
        <w:t>68.9</w:t>
      </w:r>
      <w:r>
        <w:rPr>
          <w:rFonts w:cs="Simplified Arabic" w:hint="cs"/>
          <w:szCs w:val="24"/>
          <w:rtl/>
          <w:lang w:eastAsia="en-US"/>
        </w:rPr>
        <w:t>%</w:t>
      </w:r>
      <w:r>
        <w:rPr>
          <w:rFonts w:cs="Simplified Arabic"/>
          <w:szCs w:val="24"/>
          <w:rtl/>
          <w:lang w:eastAsia="en-US"/>
        </w:rPr>
        <w:t>،</w:t>
      </w:r>
      <w:r>
        <w:rPr>
          <w:rFonts w:cs="Simplified Arabic" w:hint="cs"/>
          <w:szCs w:val="24"/>
          <w:rtl/>
          <w:lang w:eastAsia="en-US"/>
        </w:rPr>
        <w:t xml:space="preserve"> بينما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A87C50">
        <w:rPr>
          <w:rFonts w:cs="Simplified Arabic"/>
          <w:szCs w:val="24"/>
          <w:lang w:eastAsia="en-US"/>
        </w:rPr>
        <w:t>17.2</w:t>
      </w:r>
      <w:r>
        <w:rPr>
          <w:rFonts w:cs="Simplified Arabic" w:hint="cs"/>
          <w:szCs w:val="24"/>
          <w:rtl/>
          <w:lang w:eastAsia="en-US"/>
        </w:rPr>
        <w:t>%.</w:t>
      </w:r>
      <w:r w:rsidRPr="009B54F6">
        <w:rPr>
          <w:rFonts w:cs="Simplified Arabic"/>
          <w:szCs w:val="24"/>
          <w:rtl/>
          <w:lang w:eastAsia="en-US"/>
        </w:rPr>
        <w:t xml:space="preserve"> (</w:t>
      </w:r>
      <w:r w:rsidRPr="009B54F6">
        <w:rPr>
          <w:rFonts w:cs="Simplified Arabic" w:hint="cs"/>
          <w:szCs w:val="24"/>
          <w:rtl/>
          <w:lang w:eastAsia="en-US"/>
        </w:rPr>
        <w:t xml:space="preserve">أنظر/ي جدول </w:t>
      </w:r>
      <w:r>
        <w:rPr>
          <w:rFonts w:cs="Simplified Arabic" w:hint="cs"/>
          <w:szCs w:val="24"/>
          <w:rtl/>
          <w:lang w:eastAsia="en-US"/>
        </w:rPr>
        <w:t>2</w:t>
      </w:r>
      <w:r w:rsidRPr="009B54F6">
        <w:rPr>
          <w:rFonts w:cs="Simplified Arabic" w:hint="cs"/>
          <w:szCs w:val="24"/>
          <w:rtl/>
          <w:lang w:eastAsia="en-US"/>
        </w:rPr>
        <w:t>).</w:t>
      </w:r>
    </w:p>
    <w:p w:rsidR="000D5ACC" w:rsidRPr="00211200" w:rsidRDefault="000D5ACC" w:rsidP="000D5ACC">
      <w:pPr>
        <w:pStyle w:val="Heading2"/>
        <w:rPr>
          <w:rtl/>
        </w:rPr>
      </w:pPr>
    </w:p>
    <w:p w:rsidR="00B51D10" w:rsidRDefault="000D5ACC" w:rsidP="002073DD">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أظهرت النتائج بأن أعلى نسبة مشاركة للقوى العاملة في عام </w:t>
      </w:r>
      <w:r w:rsidR="007A03F5">
        <w:rPr>
          <w:rFonts w:cs="Simplified Arabic"/>
          <w:sz w:val="24"/>
          <w:lang w:eastAsia="en-US"/>
        </w:rPr>
        <w:t>202</w:t>
      </w:r>
      <w:r w:rsidR="002073DD">
        <w:rPr>
          <w:rFonts w:cs="Simplified Arabic"/>
          <w:sz w:val="24"/>
          <w:lang w:eastAsia="en-US"/>
        </w:rPr>
        <w:t>1</w:t>
      </w:r>
      <w:r w:rsidR="007A03F5">
        <w:rPr>
          <w:rFonts w:cs="Simplified Arabic" w:hint="cs"/>
          <w:sz w:val="24"/>
          <w:rtl/>
          <w:lang w:eastAsia="en-US"/>
        </w:rPr>
        <w:t xml:space="preserve"> </w:t>
      </w:r>
      <w:r>
        <w:rPr>
          <w:rFonts w:cs="Simplified Arabic" w:hint="cs"/>
          <w:sz w:val="24"/>
          <w:rtl/>
          <w:lang w:eastAsia="en-US"/>
        </w:rPr>
        <w:t>سجلت للفئة العمرية 25</w:t>
      </w:r>
      <w:r>
        <w:rPr>
          <w:rFonts w:cs="Simplified Arabic"/>
          <w:sz w:val="24"/>
          <w:rtl/>
          <w:lang w:eastAsia="en-US"/>
        </w:rPr>
        <w:t>–</w:t>
      </w:r>
      <w:r>
        <w:rPr>
          <w:rFonts w:cs="Simplified Arabic" w:hint="cs"/>
          <w:sz w:val="24"/>
          <w:rtl/>
          <w:lang w:eastAsia="en-US"/>
        </w:rPr>
        <w:t>34</w:t>
      </w:r>
      <w:r w:rsidRPr="00AF3D47">
        <w:rPr>
          <w:rFonts w:cs="Simplified Arabic" w:hint="cs"/>
          <w:sz w:val="24"/>
          <w:rtl/>
          <w:lang w:eastAsia="en-US"/>
        </w:rPr>
        <w:t xml:space="preserve"> </w:t>
      </w:r>
      <w:r>
        <w:rPr>
          <w:rFonts w:cs="Simplified Arabic" w:hint="cs"/>
          <w:sz w:val="24"/>
          <w:rtl/>
          <w:lang w:eastAsia="en-US"/>
        </w:rPr>
        <w:t xml:space="preserve">سنة حيث بلغت </w:t>
      </w:r>
      <w:r w:rsidR="002073DD">
        <w:rPr>
          <w:rFonts w:cs="Simplified Arabic"/>
          <w:sz w:val="24"/>
          <w:lang w:eastAsia="en-US"/>
        </w:rPr>
        <w:t>59.1</w:t>
      </w:r>
      <w:r>
        <w:rPr>
          <w:rFonts w:cs="Simplified Arabic" w:hint="cs"/>
          <w:sz w:val="24"/>
          <w:rtl/>
          <w:lang w:eastAsia="en-US"/>
        </w:rPr>
        <w:t xml:space="preserve">% بواقع </w:t>
      </w:r>
      <w:r w:rsidR="002073DD">
        <w:rPr>
          <w:rFonts w:cs="Simplified Arabic"/>
          <w:sz w:val="24"/>
          <w:lang w:eastAsia="en-US"/>
        </w:rPr>
        <w:t>88.8</w:t>
      </w:r>
      <w:r>
        <w:rPr>
          <w:rFonts w:cs="Simplified Arabic" w:hint="cs"/>
          <w:sz w:val="24"/>
          <w:rtl/>
          <w:lang w:eastAsia="en-US"/>
        </w:rPr>
        <w:t>% للذكور و</w:t>
      </w:r>
      <w:r w:rsidR="002073DD">
        <w:rPr>
          <w:rFonts w:cs="Simplified Arabic"/>
          <w:sz w:val="24"/>
          <w:lang w:eastAsia="en-US"/>
        </w:rPr>
        <w:t>28.1</w:t>
      </w:r>
      <w:r>
        <w:rPr>
          <w:rFonts w:cs="Simplified Arabic" w:hint="cs"/>
          <w:sz w:val="24"/>
          <w:rtl/>
          <w:lang w:eastAsia="en-US"/>
        </w:rPr>
        <w:t>% للاناث، يليها الفئة العمرية 35-44</w:t>
      </w:r>
      <w:r w:rsidRPr="00AF3D47">
        <w:rPr>
          <w:rFonts w:cs="Simplified Arabic" w:hint="cs"/>
          <w:sz w:val="24"/>
          <w:rtl/>
          <w:lang w:eastAsia="en-US"/>
        </w:rPr>
        <w:t xml:space="preserve"> </w:t>
      </w:r>
      <w:r>
        <w:rPr>
          <w:rFonts w:cs="Simplified Arabic" w:hint="cs"/>
          <w:sz w:val="24"/>
          <w:rtl/>
          <w:lang w:eastAsia="en-US"/>
        </w:rPr>
        <w:t xml:space="preserve">سنة والتي بلغت </w:t>
      </w:r>
      <w:r w:rsidR="002073DD">
        <w:rPr>
          <w:rFonts w:cs="Simplified Arabic"/>
          <w:sz w:val="24"/>
          <w:lang w:eastAsia="en-US"/>
        </w:rPr>
        <w:t>57.1</w:t>
      </w:r>
      <w:r>
        <w:rPr>
          <w:rFonts w:cs="Simplified Arabic" w:hint="cs"/>
          <w:sz w:val="24"/>
          <w:rtl/>
          <w:lang w:eastAsia="en-US"/>
        </w:rPr>
        <w:t xml:space="preserve">% بواقع </w:t>
      </w:r>
      <w:r w:rsidR="002073DD">
        <w:rPr>
          <w:rFonts w:cs="Simplified Arabic"/>
          <w:sz w:val="24"/>
          <w:lang w:eastAsia="en-US"/>
        </w:rPr>
        <w:t>90.5</w:t>
      </w:r>
      <w:r>
        <w:rPr>
          <w:rFonts w:cs="Simplified Arabic" w:hint="cs"/>
          <w:sz w:val="24"/>
          <w:rtl/>
          <w:lang w:eastAsia="en-US"/>
        </w:rPr>
        <w:t>% للذكور و</w:t>
      </w:r>
      <w:r w:rsidR="002073DD">
        <w:rPr>
          <w:rFonts w:cs="Simplified Arabic"/>
          <w:sz w:val="24"/>
          <w:lang w:eastAsia="en-US"/>
        </w:rPr>
        <w:t>23.6</w:t>
      </w:r>
      <w:r>
        <w:rPr>
          <w:rFonts w:cs="Simplified Arabic" w:hint="cs"/>
          <w:sz w:val="24"/>
          <w:rtl/>
          <w:lang w:eastAsia="en-US"/>
        </w:rPr>
        <w:t xml:space="preserve">% للإناث، </w:t>
      </w:r>
      <w:r w:rsidR="003C041B">
        <w:rPr>
          <w:rFonts w:cs="Simplified Arabic" w:hint="cs"/>
          <w:sz w:val="24"/>
          <w:rtl/>
          <w:lang w:eastAsia="en-US"/>
        </w:rPr>
        <w:t xml:space="preserve">في حين </w:t>
      </w:r>
      <w:r>
        <w:rPr>
          <w:rFonts w:cs="Simplified Arabic" w:hint="cs"/>
          <w:sz w:val="24"/>
          <w:rtl/>
          <w:lang w:eastAsia="en-US"/>
        </w:rPr>
        <w:t>بلغت</w:t>
      </w:r>
      <w:r>
        <w:rPr>
          <w:rFonts w:cs="Simplified Arabic"/>
          <w:sz w:val="24"/>
          <w:rtl/>
          <w:lang w:eastAsia="en-US"/>
        </w:rPr>
        <w:t xml:space="preserve"> </w:t>
      </w:r>
      <w:r>
        <w:rPr>
          <w:rFonts w:cs="Simplified Arabic" w:hint="cs"/>
          <w:sz w:val="24"/>
          <w:rtl/>
          <w:lang w:eastAsia="en-US"/>
        </w:rPr>
        <w:t xml:space="preserve">نسبة المشاركة في القوى العاملة للفئة العمرية 15-24 سنة </w:t>
      </w:r>
      <w:r w:rsidR="002073DD">
        <w:rPr>
          <w:rFonts w:cs="Simplified Arabic"/>
          <w:sz w:val="24"/>
          <w:lang w:eastAsia="en-US"/>
        </w:rPr>
        <w:t>28.8</w:t>
      </w:r>
      <w:r>
        <w:rPr>
          <w:rFonts w:cs="Simplified Arabic" w:hint="cs"/>
          <w:sz w:val="24"/>
          <w:rtl/>
          <w:lang w:eastAsia="en-US"/>
        </w:rPr>
        <w:t xml:space="preserve">%، بواقع </w:t>
      </w:r>
      <w:r w:rsidR="002073DD">
        <w:rPr>
          <w:rFonts w:cs="Simplified Arabic"/>
          <w:sz w:val="24"/>
          <w:lang w:eastAsia="en-US"/>
        </w:rPr>
        <w:t>47.3</w:t>
      </w:r>
      <w:r>
        <w:rPr>
          <w:rFonts w:cs="Simplified Arabic" w:hint="cs"/>
          <w:sz w:val="24"/>
          <w:rtl/>
          <w:lang w:eastAsia="en-US"/>
        </w:rPr>
        <w:t>% للذكور و</w:t>
      </w:r>
      <w:r w:rsidR="002073DD">
        <w:rPr>
          <w:rFonts w:cs="Simplified Arabic"/>
          <w:sz w:val="24"/>
          <w:lang w:eastAsia="en-US"/>
        </w:rPr>
        <w:t>9.5</w:t>
      </w:r>
      <w:r>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r w:rsidR="003C041B">
        <w:rPr>
          <w:rFonts w:cs="Simplified Arabic" w:hint="cs"/>
          <w:sz w:val="24"/>
          <w:rtl/>
          <w:lang w:eastAsia="en-US"/>
        </w:rPr>
        <w:t xml:space="preserve"> </w:t>
      </w:r>
    </w:p>
    <w:p w:rsidR="00805EA8" w:rsidRDefault="00805EA8" w:rsidP="00B51D10">
      <w:pPr>
        <w:pStyle w:val="BodyText"/>
        <w:rPr>
          <w:rFonts w:cs="Simplified Arabic"/>
          <w:b/>
          <w:bCs/>
          <w:sz w:val="22"/>
          <w:szCs w:val="22"/>
          <w:rtl/>
          <w:lang w:eastAsia="en-US"/>
        </w:rPr>
      </w:pPr>
    </w:p>
    <w:p w:rsidR="00B51D10" w:rsidRDefault="00B51D10" w:rsidP="00805EA8">
      <w:pPr>
        <w:pStyle w:val="BodyText"/>
        <w:jc w:val="center"/>
        <w:rPr>
          <w:rFonts w:cs="Simplified Arabic"/>
          <w:sz w:val="24"/>
          <w:rtl/>
          <w:lang w:eastAsia="en-US"/>
        </w:rPr>
      </w:pPr>
      <w:r>
        <w:rPr>
          <w:rFonts w:cs="Simplified Arabic"/>
          <w:b/>
          <w:bCs/>
          <w:sz w:val="22"/>
          <w:szCs w:val="22"/>
          <w:rtl/>
          <w:lang w:eastAsia="en-US"/>
        </w:rPr>
        <w:t xml:space="preserve">نسبة القوى العاملة المشاركة </w:t>
      </w:r>
      <w:r>
        <w:rPr>
          <w:rFonts w:cs="Simplified Arabic" w:hint="cs"/>
          <w:b/>
          <w:bCs/>
          <w:sz w:val="22"/>
          <w:szCs w:val="22"/>
          <w:rtl/>
          <w:lang w:eastAsia="en-US"/>
        </w:rPr>
        <w:t>15 سنة فأكثر</w:t>
      </w:r>
      <w:r>
        <w:rPr>
          <w:rFonts w:cs="Simplified Arabic"/>
          <w:b/>
          <w:bCs/>
          <w:sz w:val="22"/>
          <w:szCs w:val="22"/>
          <w:rtl/>
          <w:lang w:eastAsia="en-US"/>
        </w:rPr>
        <w:t xml:space="preserve"> حسب </w:t>
      </w:r>
      <w:r>
        <w:rPr>
          <w:rFonts w:cs="Simplified Arabic" w:hint="cs"/>
          <w:b/>
          <w:bCs/>
          <w:sz w:val="22"/>
          <w:szCs w:val="22"/>
          <w:rtl/>
          <w:lang w:eastAsia="en-US"/>
        </w:rPr>
        <w:t>الفئة العمرية</w:t>
      </w:r>
      <w:r>
        <w:rPr>
          <w:rFonts w:cs="Simplified Arabic"/>
          <w:b/>
          <w:bCs/>
          <w:sz w:val="22"/>
          <w:szCs w:val="22"/>
          <w:rtl/>
          <w:lang w:eastAsia="en-US"/>
        </w:rPr>
        <w:t xml:space="preserve"> والجن</w:t>
      </w:r>
      <w:r>
        <w:rPr>
          <w:rFonts w:cs="Simplified Arabic" w:hint="cs"/>
          <w:b/>
          <w:bCs/>
          <w:sz w:val="22"/>
          <w:szCs w:val="22"/>
          <w:rtl/>
          <w:lang w:eastAsia="en-US"/>
        </w:rPr>
        <w:t>س،  2021</w:t>
      </w:r>
    </w:p>
    <w:tbl>
      <w:tblPr>
        <w:tblStyle w:val="TableGrid"/>
        <w:bidiVisual/>
        <w:tblW w:w="0" w:type="auto"/>
        <w:jc w:val="center"/>
        <w:tblLook w:val="04A0" w:firstRow="1" w:lastRow="0" w:firstColumn="1" w:lastColumn="0" w:noHBand="0" w:noVBand="1"/>
      </w:tblPr>
      <w:tblGrid>
        <w:gridCol w:w="8575"/>
      </w:tblGrid>
      <w:tr w:rsidR="00805EA8" w:rsidTr="00336290">
        <w:trPr>
          <w:trHeight w:val="4320"/>
          <w:jc w:val="center"/>
        </w:trPr>
        <w:tc>
          <w:tcPr>
            <w:tcW w:w="8575" w:type="dxa"/>
            <w:vAlign w:val="center"/>
          </w:tcPr>
          <w:p w:rsidR="00805EA8" w:rsidRDefault="00805EA8" w:rsidP="00805EA8">
            <w:pPr>
              <w:pStyle w:val="BodyText"/>
              <w:jc w:val="center"/>
              <w:rPr>
                <w:rFonts w:cs="Simplified Arabic"/>
                <w:sz w:val="24"/>
                <w:rtl/>
                <w:lang w:eastAsia="en-US"/>
              </w:rPr>
            </w:pPr>
            <w:r w:rsidRPr="00805EA8">
              <w:rPr>
                <w:rFonts w:ascii="Arial" w:hAnsi="Arial" w:cs="Arial"/>
                <w:sz w:val="18"/>
                <w:szCs w:val="18"/>
                <w:rtl/>
                <w:lang w:eastAsia="en-US"/>
              </w:rPr>
              <w:drawing>
                <wp:inline distT="0" distB="0" distL="0" distR="0" wp14:anchorId="3FE0B123" wp14:editId="29F869AD">
                  <wp:extent cx="5303520" cy="2456815"/>
                  <wp:effectExtent l="0" t="0" r="0" b="6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B51D10" w:rsidRDefault="00B51D10" w:rsidP="002073DD">
      <w:pPr>
        <w:pStyle w:val="BodyText"/>
        <w:rPr>
          <w:rFonts w:cs="Simplified Arabic"/>
          <w:sz w:val="24"/>
          <w:rtl/>
          <w:lang w:eastAsia="en-US"/>
        </w:rPr>
      </w:pPr>
    </w:p>
    <w:p w:rsidR="000D5ACC" w:rsidRPr="00BC0802" w:rsidRDefault="000D5ACC" w:rsidP="00BC0802">
      <w:pPr>
        <w:pStyle w:val="BodyText"/>
        <w:rPr>
          <w:rFonts w:cs="Simplified Arabic"/>
          <w:sz w:val="24"/>
          <w:rtl/>
          <w:lang w:eastAsia="en-US"/>
        </w:rPr>
      </w:pPr>
      <w:r w:rsidRPr="00BC0802">
        <w:rPr>
          <w:rFonts w:cs="Simplified Arabic"/>
          <w:sz w:val="24"/>
          <w:rtl/>
          <w:lang w:eastAsia="en-US"/>
        </w:rPr>
        <w:t>أ</w:t>
      </w:r>
      <w:r w:rsidRPr="00BC0802">
        <w:rPr>
          <w:rFonts w:cs="Simplified Arabic" w:hint="cs"/>
          <w:sz w:val="24"/>
          <w:rtl/>
          <w:lang w:eastAsia="en-US"/>
        </w:rPr>
        <w:t xml:space="preserve">ما على صعيد نسبة القوى العاملة المشاركة على مستوى المنطقة عام </w:t>
      </w:r>
      <w:r w:rsidR="007A03F5" w:rsidRPr="00BC0802">
        <w:rPr>
          <w:rFonts w:cs="Simplified Arabic" w:hint="cs"/>
          <w:sz w:val="24"/>
          <w:rtl/>
          <w:lang w:eastAsia="en-US"/>
        </w:rPr>
        <w:t>202</w:t>
      </w:r>
      <w:r w:rsidR="00AB129E" w:rsidRPr="00BC0802">
        <w:rPr>
          <w:rFonts w:cs="Simplified Arabic" w:hint="cs"/>
          <w:sz w:val="24"/>
          <w:rtl/>
          <w:lang w:eastAsia="en-US"/>
        </w:rPr>
        <w:t>1</w:t>
      </w:r>
      <w:r w:rsidRPr="00BC0802">
        <w:rPr>
          <w:rFonts w:cs="Simplified Arabic" w:hint="cs"/>
          <w:sz w:val="24"/>
          <w:rtl/>
          <w:lang w:eastAsia="en-US"/>
        </w:rPr>
        <w:t xml:space="preserve">، فقد بينت النتائج بأن نسبة القوى العاملة المشاركة في الضفة الغربية قد بلغت </w:t>
      </w:r>
      <w:r w:rsidR="00AB129E" w:rsidRPr="00BC0802">
        <w:rPr>
          <w:rFonts w:cs="Simplified Arabic" w:hint="cs"/>
          <w:sz w:val="24"/>
          <w:rtl/>
          <w:lang w:eastAsia="en-US"/>
        </w:rPr>
        <w:t>45.8</w:t>
      </w:r>
      <w:r w:rsidRPr="00BC0802">
        <w:rPr>
          <w:rFonts w:cs="Simplified Arabic" w:hint="cs"/>
          <w:sz w:val="24"/>
          <w:rtl/>
          <w:lang w:eastAsia="en-US"/>
        </w:rPr>
        <w:t xml:space="preserve">% من مجموع الأفراد 15 سنة </w:t>
      </w:r>
      <w:r w:rsidRPr="00BC0802">
        <w:rPr>
          <w:rFonts w:cs="Simplified Arabic"/>
          <w:sz w:val="24"/>
          <w:rtl/>
          <w:lang w:eastAsia="en-US"/>
        </w:rPr>
        <w:t>ف</w:t>
      </w:r>
      <w:r w:rsidRPr="00BC0802">
        <w:rPr>
          <w:rFonts w:cs="Simplified Arabic" w:hint="cs"/>
          <w:sz w:val="24"/>
          <w:rtl/>
          <w:lang w:eastAsia="en-US"/>
        </w:rPr>
        <w:t xml:space="preserve">أكثر بواقع </w:t>
      </w:r>
      <w:r w:rsidR="00AB129E" w:rsidRPr="00BC0802">
        <w:rPr>
          <w:rFonts w:cs="Simplified Arabic" w:hint="cs"/>
          <w:sz w:val="24"/>
          <w:rtl/>
          <w:lang w:eastAsia="en-US"/>
        </w:rPr>
        <w:t>73.6</w:t>
      </w:r>
      <w:r w:rsidRPr="00BC0802">
        <w:rPr>
          <w:rFonts w:cs="Simplified Arabic" w:hint="cs"/>
          <w:sz w:val="24"/>
          <w:rtl/>
          <w:lang w:eastAsia="en-US"/>
        </w:rPr>
        <w:t xml:space="preserve">% للذكور مقابل </w:t>
      </w:r>
      <w:r w:rsidR="00AB129E" w:rsidRPr="00BC0802">
        <w:rPr>
          <w:rFonts w:cs="Simplified Arabic" w:hint="cs"/>
          <w:sz w:val="24"/>
          <w:rtl/>
          <w:lang w:eastAsia="en-US"/>
        </w:rPr>
        <w:t>17.2</w:t>
      </w:r>
      <w:r w:rsidRPr="00BC0802">
        <w:rPr>
          <w:rFonts w:cs="Simplified Arabic" w:hint="cs"/>
          <w:sz w:val="24"/>
          <w:rtl/>
          <w:lang w:eastAsia="en-US"/>
        </w:rPr>
        <w:t xml:space="preserve">% للإناث، في حين بلغت نسبة القوى العاملة المشاركة في قطاع غزة </w:t>
      </w:r>
      <w:r w:rsidR="00FE1C6C" w:rsidRPr="00BC0802">
        <w:rPr>
          <w:rFonts w:cs="Simplified Arabic" w:hint="cs"/>
          <w:sz w:val="24"/>
          <w:rtl/>
          <w:lang w:eastAsia="en-US"/>
        </w:rPr>
        <w:t>39.4</w:t>
      </w:r>
      <w:r w:rsidRPr="00BC0802">
        <w:rPr>
          <w:rFonts w:cs="Simplified Arabic" w:hint="cs"/>
          <w:sz w:val="24"/>
          <w:rtl/>
          <w:lang w:eastAsia="en-US"/>
        </w:rPr>
        <w:t xml:space="preserve">% بواقع </w:t>
      </w:r>
      <w:r w:rsidR="00FE1C6C" w:rsidRPr="00BC0802">
        <w:rPr>
          <w:rFonts w:cs="Simplified Arabic" w:hint="cs"/>
          <w:sz w:val="24"/>
          <w:rtl/>
          <w:lang w:eastAsia="en-US"/>
        </w:rPr>
        <w:t>61.2</w:t>
      </w:r>
      <w:r w:rsidRPr="00BC0802">
        <w:rPr>
          <w:rFonts w:cs="Simplified Arabic" w:hint="cs"/>
          <w:sz w:val="24"/>
          <w:rtl/>
          <w:lang w:eastAsia="en-US"/>
        </w:rPr>
        <w:t xml:space="preserve">% للذكور مقابل </w:t>
      </w:r>
      <w:r w:rsidR="00FE1C6C" w:rsidRPr="00BC0802">
        <w:rPr>
          <w:rFonts w:cs="Simplified Arabic" w:hint="cs"/>
          <w:sz w:val="24"/>
          <w:rtl/>
          <w:lang w:eastAsia="en-US"/>
        </w:rPr>
        <w:t>17.3</w:t>
      </w:r>
      <w:r w:rsidRPr="00BC0802">
        <w:rPr>
          <w:rFonts w:cs="Simplified Arabic" w:hint="cs"/>
          <w:sz w:val="24"/>
          <w:rtl/>
          <w:lang w:eastAsia="en-US"/>
        </w:rPr>
        <w:t>% للإناث.</w:t>
      </w:r>
      <w:r w:rsidRPr="00BC0802">
        <w:rPr>
          <w:rFonts w:cs="Simplified Arabic"/>
          <w:sz w:val="24"/>
          <w:rtl/>
          <w:lang w:eastAsia="en-US"/>
        </w:rPr>
        <w:t xml:space="preserve"> (</w:t>
      </w:r>
      <w:r w:rsidRPr="00BC0802">
        <w:rPr>
          <w:rFonts w:cs="Simplified Arabic" w:hint="cs"/>
          <w:sz w:val="24"/>
          <w:rtl/>
          <w:lang w:eastAsia="en-US"/>
        </w:rPr>
        <w:t>أنظر/ي جدول 3</w:t>
      </w:r>
      <w:r w:rsidR="00BC0802">
        <w:rPr>
          <w:rFonts w:cs="Simplified Arabic" w:hint="cs"/>
          <w:sz w:val="24"/>
          <w:rtl/>
          <w:lang w:eastAsia="en-US"/>
        </w:rPr>
        <w:t xml:space="preserve"> و</w:t>
      </w:r>
      <w:r w:rsidRPr="00BC0802">
        <w:rPr>
          <w:rFonts w:cs="Simplified Arabic" w:hint="cs"/>
          <w:sz w:val="24"/>
          <w:rtl/>
          <w:lang w:eastAsia="en-US"/>
        </w:rPr>
        <w:t>4).</w:t>
      </w:r>
    </w:p>
    <w:p w:rsidR="00BC0802" w:rsidRPr="00EC6288" w:rsidRDefault="00BC0802" w:rsidP="001E5FC2">
      <w:pPr>
        <w:jc w:val="right"/>
        <w:rPr>
          <w:rFonts w:ascii="Simplified Arabic" w:hAnsi="Simplified Arabic" w:cs="Simplified Arabic"/>
          <w:lang w:eastAsia="en-US"/>
        </w:rPr>
      </w:pPr>
    </w:p>
    <w:p w:rsidR="000D5ACC" w:rsidRDefault="000D5ACC" w:rsidP="006D4BF9">
      <w:pPr>
        <w:pStyle w:val="BodyText"/>
        <w:rPr>
          <w:rFonts w:cs="Simplified Arabic"/>
          <w:b/>
          <w:bCs/>
          <w:rtl/>
          <w:lang w:eastAsia="en-US"/>
        </w:rPr>
      </w:pPr>
      <w:r>
        <w:rPr>
          <w:rFonts w:cs="Simplified Arabic" w:hint="cs"/>
          <w:b/>
          <w:bCs/>
          <w:rtl/>
          <w:lang w:eastAsia="en-US"/>
        </w:rPr>
        <w:t>2.2 العلاقة بقوة العمل</w:t>
      </w:r>
      <w:r>
        <w:rPr>
          <w:rFonts w:cs="Simplified Arabic"/>
          <w:b/>
          <w:bCs/>
          <w:rtl/>
          <w:lang w:eastAsia="en-US"/>
        </w:rPr>
        <w:t xml:space="preserve"> </w:t>
      </w:r>
      <w:r>
        <w:rPr>
          <w:rFonts w:cs="Simplified Arabic" w:hint="cs"/>
          <w:b/>
          <w:bCs/>
          <w:rtl/>
          <w:lang w:eastAsia="en-US"/>
        </w:rPr>
        <w:t>(</w:t>
      </w:r>
      <w:r w:rsidR="00B67268">
        <w:rPr>
          <w:rFonts w:cs="Simplified Arabic"/>
          <w:b/>
          <w:bCs/>
          <w:rtl/>
          <w:lang w:eastAsia="en-US"/>
        </w:rPr>
        <w:t>حسب معايير ومقاييس منظمة العمل الدولية</w:t>
      </w:r>
      <w:r>
        <w:rPr>
          <w:rFonts w:cs="Simplified Arabic" w:hint="cs"/>
          <w:b/>
          <w:bCs/>
          <w:rtl/>
          <w:lang w:eastAsia="en-US"/>
        </w:rPr>
        <w:t>)</w:t>
      </w:r>
    </w:p>
    <w:p w:rsidR="000D5ACC" w:rsidRPr="00C00BAC" w:rsidRDefault="000D5ACC" w:rsidP="009363D9">
      <w:pPr>
        <w:pStyle w:val="BodyText"/>
        <w:rPr>
          <w:rFonts w:cs="Simplified Arabic"/>
          <w:sz w:val="24"/>
          <w:rtl/>
          <w:lang w:eastAsia="en-US"/>
        </w:rPr>
      </w:pPr>
      <w:r w:rsidRPr="00C00BAC">
        <w:rPr>
          <w:rFonts w:cs="Simplified Arabic"/>
          <w:sz w:val="24"/>
          <w:rtl/>
          <w:lang w:eastAsia="en-US"/>
        </w:rPr>
        <w:t xml:space="preserve">بلغ معدل البطالة للأفراد 15 سنة فاكثر في فلسطين </w:t>
      </w:r>
      <w:r w:rsidR="00931D2B">
        <w:rPr>
          <w:rFonts w:cs="Simplified Arabic" w:hint="cs"/>
          <w:sz w:val="24"/>
          <w:rtl/>
          <w:lang w:eastAsia="en-US"/>
        </w:rPr>
        <w:t>26.4</w:t>
      </w:r>
      <w:r w:rsidRPr="00C00BAC">
        <w:rPr>
          <w:rFonts w:cs="Simplified Arabic"/>
          <w:sz w:val="24"/>
          <w:rtl/>
          <w:lang w:eastAsia="en-US"/>
        </w:rPr>
        <w:t xml:space="preserve">% في العام </w:t>
      </w:r>
      <w:r w:rsidR="007A03F5">
        <w:rPr>
          <w:rFonts w:cs="Simplified Arabic"/>
          <w:sz w:val="24"/>
          <w:lang w:eastAsia="en-US"/>
        </w:rPr>
        <w:t>202</w:t>
      </w:r>
      <w:r w:rsidR="00931D2B">
        <w:rPr>
          <w:rFonts w:cs="Simplified Arabic"/>
          <w:sz w:val="24"/>
          <w:lang w:eastAsia="en-US"/>
        </w:rPr>
        <w:t>1</w:t>
      </w:r>
      <w:r w:rsidRPr="00C00BAC">
        <w:rPr>
          <w:rFonts w:cs="Simplified Arabic"/>
          <w:sz w:val="24"/>
          <w:rtl/>
          <w:lang w:eastAsia="en-US"/>
        </w:rPr>
        <w:t xml:space="preserve">، حيث بلغ </w:t>
      </w:r>
      <w:r w:rsidR="009363D9">
        <w:rPr>
          <w:rFonts w:cs="Simplified Arabic" w:hint="cs"/>
          <w:sz w:val="24"/>
          <w:rtl/>
          <w:lang w:eastAsia="en-US"/>
        </w:rPr>
        <w:t>22.4%</w:t>
      </w:r>
      <w:r w:rsidR="00C00BAC" w:rsidRPr="00C00BAC">
        <w:rPr>
          <w:rFonts w:cs="Simplified Arabic"/>
          <w:sz w:val="24"/>
          <w:rtl/>
          <w:lang w:eastAsia="en-US"/>
        </w:rPr>
        <w:t xml:space="preserve"> </w:t>
      </w:r>
      <w:r w:rsidRPr="00C00BAC">
        <w:rPr>
          <w:rFonts w:cs="Simplified Arabic"/>
          <w:sz w:val="24"/>
          <w:rtl/>
          <w:lang w:eastAsia="en-US"/>
        </w:rPr>
        <w:t>بين الذكور</w:t>
      </w:r>
      <w:r w:rsidR="009363D9">
        <w:rPr>
          <w:rFonts w:cs="Simplified Arabic" w:hint="cs"/>
          <w:sz w:val="24"/>
          <w:rtl/>
          <w:lang w:eastAsia="en-US"/>
        </w:rPr>
        <w:t xml:space="preserve"> مقابل 42.9% بين</w:t>
      </w:r>
      <w:r w:rsidR="009363D9">
        <w:rPr>
          <w:rFonts w:cs="Simplified Arabic"/>
          <w:sz w:val="24"/>
          <w:rtl/>
          <w:lang w:eastAsia="en-US"/>
        </w:rPr>
        <w:t xml:space="preserve"> </w:t>
      </w:r>
      <w:r w:rsidR="009363D9">
        <w:rPr>
          <w:rFonts w:cs="Simplified Arabic" w:hint="cs"/>
          <w:sz w:val="24"/>
          <w:rtl/>
          <w:lang w:eastAsia="en-US"/>
        </w:rPr>
        <w:t>ا</w:t>
      </w:r>
      <w:r w:rsidRPr="00C00BAC">
        <w:rPr>
          <w:rFonts w:cs="Simplified Arabic"/>
          <w:sz w:val="24"/>
          <w:rtl/>
          <w:lang w:eastAsia="en-US"/>
        </w:rPr>
        <w:t>لإناث.</w:t>
      </w:r>
    </w:p>
    <w:p w:rsidR="000D5ACC" w:rsidRDefault="000D5ACC" w:rsidP="00EE64A7">
      <w:pPr>
        <w:pStyle w:val="BodyText"/>
        <w:rPr>
          <w:rFonts w:cs="Simplified Arabic"/>
          <w:sz w:val="24"/>
          <w:rtl/>
          <w:lang w:eastAsia="en-US"/>
        </w:rPr>
      </w:pPr>
      <w:r>
        <w:rPr>
          <w:rFonts w:cs="Simplified Arabic"/>
          <w:sz w:val="24"/>
          <w:rtl/>
          <w:lang w:eastAsia="en-US"/>
        </w:rPr>
        <w:lastRenderedPageBreak/>
        <w:t>من</w:t>
      </w:r>
      <w:r>
        <w:rPr>
          <w:rFonts w:cs="Simplified Arabic" w:hint="cs"/>
          <w:sz w:val="24"/>
          <w:rtl/>
          <w:lang w:eastAsia="en-US"/>
        </w:rPr>
        <w:t xml:space="preserve"> ناحية أخرى بلغت نسبة العمالة التامة في العام </w:t>
      </w:r>
      <w:r w:rsidR="006B218C">
        <w:rPr>
          <w:rFonts w:cs="Simplified Arabic"/>
          <w:sz w:val="24"/>
          <w:lang w:eastAsia="en-US"/>
        </w:rPr>
        <w:t>202</w:t>
      </w:r>
      <w:r w:rsidR="00EE64A7">
        <w:rPr>
          <w:rFonts w:cs="Simplified Arabic"/>
          <w:sz w:val="24"/>
          <w:lang w:eastAsia="en-US"/>
        </w:rPr>
        <w:t>1</w:t>
      </w:r>
      <w:r w:rsidR="006B218C">
        <w:rPr>
          <w:rFonts w:cs="Simplified Arabic"/>
          <w:sz w:val="24"/>
          <w:rtl/>
          <w:lang w:eastAsia="en-US"/>
        </w:rPr>
        <w:t xml:space="preserve"> </w:t>
      </w:r>
      <w:r>
        <w:rPr>
          <w:rFonts w:cs="Simplified Arabic" w:hint="cs"/>
          <w:sz w:val="24"/>
          <w:rtl/>
          <w:lang w:eastAsia="en-US"/>
        </w:rPr>
        <w:t xml:space="preserve">من القوى العاملة المشاركة </w:t>
      </w:r>
      <w:r w:rsidR="00EE64A7">
        <w:rPr>
          <w:rFonts w:cs="Simplified Arabic"/>
          <w:sz w:val="24"/>
          <w:lang w:eastAsia="en-US"/>
        </w:rPr>
        <w:t>71.7</w:t>
      </w:r>
      <w:r>
        <w:rPr>
          <w:rFonts w:cs="Simplified Arabic"/>
          <w:sz w:val="24"/>
          <w:rtl/>
          <w:lang w:eastAsia="en-US"/>
        </w:rPr>
        <w:t>%</w:t>
      </w:r>
      <w:r>
        <w:rPr>
          <w:rFonts w:cs="Simplified Arabic" w:hint="cs"/>
          <w:sz w:val="24"/>
          <w:rtl/>
          <w:lang w:eastAsia="en-US"/>
        </w:rPr>
        <w:t xml:space="preserve">، بواقع </w:t>
      </w:r>
      <w:r w:rsidR="00EE64A7">
        <w:rPr>
          <w:rFonts w:cs="Simplified Arabic"/>
          <w:sz w:val="24"/>
          <w:lang w:eastAsia="en-US"/>
        </w:rPr>
        <w:t>75.6</w:t>
      </w:r>
      <w:r>
        <w:rPr>
          <w:rFonts w:cs="Simplified Arabic" w:hint="cs"/>
          <w:sz w:val="24"/>
          <w:rtl/>
          <w:lang w:eastAsia="en-US"/>
        </w:rPr>
        <w:t xml:space="preserve">% للذكور مقابل </w:t>
      </w:r>
      <w:r w:rsidR="00EE64A7">
        <w:rPr>
          <w:rFonts w:cs="Simplified Arabic"/>
          <w:sz w:val="24"/>
          <w:lang w:eastAsia="en-US"/>
        </w:rPr>
        <w:t>55.9</w:t>
      </w:r>
      <w:r>
        <w:rPr>
          <w:rFonts w:cs="Simplified Arabic"/>
          <w:sz w:val="24"/>
          <w:rtl/>
          <w:lang w:eastAsia="en-US"/>
        </w:rPr>
        <w:t>%</w:t>
      </w:r>
      <w:r>
        <w:rPr>
          <w:rFonts w:cs="Simplified Arabic" w:hint="cs"/>
          <w:sz w:val="24"/>
          <w:rtl/>
          <w:lang w:eastAsia="en-US"/>
        </w:rPr>
        <w:t xml:space="preserve"> للإناث. </w:t>
      </w:r>
      <w:r w:rsidRPr="009B54F6">
        <w:rPr>
          <w:rFonts w:cs="Simplified Arabic"/>
          <w:rtl/>
          <w:lang w:eastAsia="en-US"/>
        </w:rPr>
        <w:t>(</w:t>
      </w:r>
      <w:r w:rsidRPr="009B54F6">
        <w:rPr>
          <w:rFonts w:cs="Simplified Arabic" w:hint="cs"/>
          <w:rtl/>
          <w:lang w:eastAsia="en-US"/>
        </w:rPr>
        <w:t xml:space="preserve">أنظر/ي جدول </w:t>
      </w:r>
      <w:r>
        <w:rPr>
          <w:rFonts w:cs="Simplified Arabic" w:hint="cs"/>
          <w:rtl/>
          <w:lang w:eastAsia="en-US"/>
        </w:rPr>
        <w:t>2</w:t>
      </w:r>
      <w:r w:rsidRPr="009B54F6">
        <w:rPr>
          <w:rFonts w:cs="Simplified Arabic" w:hint="cs"/>
          <w:rtl/>
          <w:lang w:eastAsia="en-US"/>
        </w:rPr>
        <w:t>).</w:t>
      </w:r>
    </w:p>
    <w:p w:rsidR="000D5ACC" w:rsidRDefault="000D5ACC" w:rsidP="000D5ACC">
      <w:pPr>
        <w:pStyle w:val="BodyText"/>
        <w:rPr>
          <w:rFonts w:cs="Simplified Arabic"/>
          <w:sz w:val="24"/>
          <w:rtl/>
          <w:lang w:eastAsia="en-US"/>
        </w:rPr>
      </w:pPr>
    </w:p>
    <w:p w:rsidR="000D5ACC" w:rsidRPr="00BC0802" w:rsidRDefault="000D5ACC" w:rsidP="00BC0802">
      <w:pPr>
        <w:bidi/>
        <w:jc w:val="lowKashida"/>
        <w:rPr>
          <w:rFonts w:ascii="Simplified Arabic" w:hAnsi="Simplified Arabic" w:cs="Simplified Arabic"/>
          <w:color w:val="000000"/>
          <w:szCs w:val="24"/>
          <w:rtl/>
          <w:lang w:eastAsia="en-US"/>
        </w:rPr>
      </w:pPr>
      <w:r w:rsidRPr="00C00BAC">
        <w:rPr>
          <w:rFonts w:ascii="Simplified Arabic" w:hAnsi="Simplified Arabic" w:cs="Simplified Arabic"/>
          <w:color w:val="000000"/>
          <w:szCs w:val="24"/>
          <w:rtl/>
          <w:lang w:eastAsia="en-US"/>
        </w:rPr>
        <w:t xml:space="preserve">أما على صعيد التوزيع النسبي للقوى العاملة حسب المنطقة، فقد أشارت النتائج بأن القوى العاملة المشاركة في الضفة الغربية توزعت خلال عام </w:t>
      </w:r>
      <w:r w:rsidR="006B218C">
        <w:rPr>
          <w:rFonts w:ascii="Simplified Arabic" w:hAnsi="Simplified Arabic" w:cs="Simplified Arabic"/>
          <w:color w:val="000000"/>
          <w:szCs w:val="24"/>
          <w:lang w:eastAsia="en-US"/>
        </w:rPr>
        <w:t>202</w:t>
      </w:r>
      <w:r w:rsidR="001779BC">
        <w:rPr>
          <w:rFonts w:ascii="Simplified Arabic" w:hAnsi="Simplified Arabic" w:cs="Simplified Arabic"/>
          <w:color w:val="000000"/>
          <w:szCs w:val="24"/>
          <w:lang w:eastAsia="en-US"/>
        </w:rPr>
        <w:t>1</w:t>
      </w:r>
      <w:r w:rsidR="006B218C" w:rsidRPr="00C00BAC">
        <w:rPr>
          <w:rFonts w:ascii="Simplified Arabic" w:hAnsi="Simplified Arabic" w:cs="Simplified Arabic"/>
          <w:color w:val="000000"/>
          <w:szCs w:val="24"/>
          <w:rtl/>
          <w:lang w:eastAsia="en-US"/>
        </w:rPr>
        <w:t xml:space="preserve"> </w:t>
      </w:r>
      <w:r w:rsidRPr="00C00BAC">
        <w:rPr>
          <w:rFonts w:ascii="Simplified Arabic" w:hAnsi="Simplified Arabic" w:cs="Simplified Arabic"/>
          <w:color w:val="000000"/>
          <w:szCs w:val="24"/>
          <w:rtl/>
          <w:lang w:eastAsia="en-US"/>
        </w:rPr>
        <w:t xml:space="preserve">حسب العلاقة بقوة العمل بواقع </w:t>
      </w:r>
      <w:r w:rsidR="006B218C">
        <w:rPr>
          <w:rFonts w:ascii="Simplified Arabic" w:hAnsi="Simplified Arabic" w:cs="Simplified Arabic" w:hint="cs"/>
          <w:color w:val="000000"/>
          <w:szCs w:val="24"/>
          <w:rtl/>
          <w:lang w:eastAsia="en-US"/>
        </w:rPr>
        <w:t>84.</w:t>
      </w:r>
      <w:r w:rsidR="00DF0B00">
        <w:rPr>
          <w:rFonts w:ascii="Simplified Arabic" w:hAnsi="Simplified Arabic" w:cs="Simplified Arabic" w:hint="cs"/>
          <w:color w:val="000000"/>
          <w:szCs w:val="24"/>
          <w:rtl/>
          <w:lang w:eastAsia="en-US"/>
        </w:rPr>
        <w:t>5</w:t>
      </w:r>
      <w:r w:rsidRPr="00C00BAC">
        <w:rPr>
          <w:rFonts w:ascii="Simplified Arabic" w:hAnsi="Simplified Arabic" w:cs="Simplified Arabic"/>
          <w:color w:val="000000"/>
          <w:szCs w:val="24"/>
          <w:rtl/>
          <w:lang w:eastAsia="en-US"/>
        </w:rPr>
        <w:t xml:space="preserve">% عمالة مقابل </w:t>
      </w:r>
      <w:r w:rsidR="006B218C">
        <w:rPr>
          <w:rFonts w:ascii="Simplified Arabic" w:hAnsi="Simplified Arabic" w:cs="Simplified Arabic" w:hint="cs"/>
          <w:color w:val="000000"/>
          <w:szCs w:val="24"/>
          <w:rtl/>
          <w:lang w:eastAsia="en-US"/>
        </w:rPr>
        <w:t>15.</w:t>
      </w:r>
      <w:r w:rsidR="00DF0B00">
        <w:rPr>
          <w:rFonts w:ascii="Simplified Arabic" w:hAnsi="Simplified Arabic" w:cs="Simplified Arabic" w:hint="cs"/>
          <w:color w:val="000000"/>
          <w:szCs w:val="24"/>
          <w:rtl/>
          <w:lang w:eastAsia="en-US"/>
        </w:rPr>
        <w:t>5</w:t>
      </w:r>
      <w:r w:rsidRPr="00C00BAC">
        <w:rPr>
          <w:rFonts w:ascii="Simplified Arabic" w:hAnsi="Simplified Arabic" w:cs="Simplified Arabic"/>
          <w:color w:val="000000"/>
          <w:szCs w:val="24"/>
          <w:rtl/>
          <w:lang w:eastAsia="en-US"/>
        </w:rPr>
        <w:t xml:space="preserve">% بطالة، وبلغ </w:t>
      </w:r>
      <w:r w:rsidR="00C00BAC" w:rsidRPr="00C00BAC">
        <w:rPr>
          <w:rFonts w:ascii="Simplified Arabic" w:hAnsi="Simplified Arabic" w:cs="Simplified Arabic"/>
          <w:color w:val="000000"/>
          <w:szCs w:val="24"/>
          <w:rtl/>
          <w:lang w:eastAsia="en-US"/>
        </w:rPr>
        <w:t xml:space="preserve">معدل </w:t>
      </w:r>
      <w:r w:rsidRPr="00C00BAC">
        <w:rPr>
          <w:rFonts w:ascii="Simplified Arabic" w:hAnsi="Simplified Arabic" w:cs="Simplified Arabic"/>
          <w:color w:val="000000"/>
          <w:szCs w:val="24"/>
          <w:rtl/>
          <w:lang w:eastAsia="en-US"/>
        </w:rPr>
        <w:t xml:space="preserve">البطالة في الضفة الغربية </w:t>
      </w:r>
      <w:r w:rsidR="00DF0B00">
        <w:rPr>
          <w:rFonts w:ascii="Simplified Arabic" w:hAnsi="Simplified Arabic" w:cs="Simplified Arabic" w:hint="cs"/>
          <w:color w:val="000000"/>
          <w:szCs w:val="24"/>
          <w:rtl/>
          <w:lang w:eastAsia="en-US"/>
        </w:rPr>
        <w:t>12.4</w:t>
      </w:r>
      <w:r w:rsidRPr="00C00BAC">
        <w:rPr>
          <w:rFonts w:ascii="Simplified Arabic" w:hAnsi="Simplified Arabic" w:cs="Simplified Arabic"/>
          <w:color w:val="000000"/>
          <w:szCs w:val="24"/>
          <w:rtl/>
          <w:lang w:eastAsia="en-US"/>
        </w:rPr>
        <w:t>% بين الذكور المشاركين في القوى العاملة و</w:t>
      </w:r>
      <w:r w:rsidR="00DF0B00">
        <w:rPr>
          <w:rFonts w:ascii="Simplified Arabic" w:hAnsi="Simplified Arabic" w:cs="Simplified Arabic" w:hint="cs"/>
          <w:color w:val="000000"/>
          <w:szCs w:val="24"/>
          <w:rtl/>
          <w:lang w:eastAsia="en-US"/>
        </w:rPr>
        <w:t>28.9</w:t>
      </w:r>
      <w:r w:rsidRPr="00C00BAC">
        <w:rPr>
          <w:rFonts w:ascii="Simplified Arabic" w:hAnsi="Simplified Arabic" w:cs="Simplified Arabic"/>
          <w:color w:val="000000"/>
          <w:szCs w:val="24"/>
          <w:rtl/>
          <w:lang w:eastAsia="en-US"/>
        </w:rPr>
        <w:t xml:space="preserve">% بين الاناث المشاركات في القوى العاملة.  أما في قطاع غزة فقد كانت النتائج </w:t>
      </w:r>
      <w:r w:rsidR="006B218C">
        <w:rPr>
          <w:rFonts w:ascii="Simplified Arabic" w:hAnsi="Simplified Arabic" w:cs="Simplified Arabic" w:hint="cs"/>
          <w:color w:val="000000"/>
          <w:szCs w:val="24"/>
          <w:rtl/>
          <w:lang w:eastAsia="en-US"/>
        </w:rPr>
        <w:t>53.</w:t>
      </w:r>
      <w:r w:rsidR="00DF0B00">
        <w:rPr>
          <w:rFonts w:ascii="Simplified Arabic" w:hAnsi="Simplified Arabic" w:cs="Simplified Arabic" w:hint="cs"/>
          <w:color w:val="000000"/>
          <w:szCs w:val="24"/>
          <w:rtl/>
          <w:lang w:eastAsia="en-US"/>
        </w:rPr>
        <w:t>1</w:t>
      </w:r>
      <w:r w:rsidRPr="00C00BAC">
        <w:rPr>
          <w:rFonts w:ascii="Simplified Arabic" w:hAnsi="Simplified Arabic" w:cs="Simplified Arabic"/>
          <w:color w:val="000000"/>
          <w:szCs w:val="24"/>
          <w:rtl/>
          <w:lang w:eastAsia="en-US"/>
        </w:rPr>
        <w:t xml:space="preserve">% عمالة مقابل </w:t>
      </w:r>
      <w:r w:rsidR="006B218C">
        <w:rPr>
          <w:rFonts w:ascii="Simplified Arabic" w:hAnsi="Simplified Arabic" w:cs="Simplified Arabic" w:hint="cs"/>
          <w:color w:val="000000"/>
          <w:szCs w:val="24"/>
          <w:rtl/>
          <w:lang w:eastAsia="en-US"/>
        </w:rPr>
        <w:t>46.</w:t>
      </w:r>
      <w:r w:rsidR="00DF0B00">
        <w:rPr>
          <w:rFonts w:ascii="Simplified Arabic" w:hAnsi="Simplified Arabic" w:cs="Simplified Arabic" w:hint="cs"/>
          <w:color w:val="000000"/>
          <w:szCs w:val="24"/>
          <w:rtl/>
          <w:lang w:eastAsia="en-US"/>
        </w:rPr>
        <w:t>9</w:t>
      </w:r>
      <w:r w:rsidRPr="00C00BAC">
        <w:rPr>
          <w:rFonts w:ascii="Simplified Arabic" w:hAnsi="Simplified Arabic" w:cs="Simplified Arabic"/>
          <w:color w:val="000000"/>
          <w:szCs w:val="24"/>
          <w:rtl/>
          <w:lang w:eastAsia="en-US"/>
        </w:rPr>
        <w:t xml:space="preserve">% بطالة، وبلغ </w:t>
      </w:r>
      <w:r w:rsidR="00CA0858" w:rsidRPr="00C00BAC">
        <w:rPr>
          <w:rFonts w:ascii="Simplified Arabic" w:hAnsi="Simplified Arabic" w:cs="Simplified Arabic"/>
          <w:color w:val="000000"/>
          <w:szCs w:val="24"/>
          <w:rtl/>
          <w:lang w:eastAsia="en-US"/>
        </w:rPr>
        <w:t xml:space="preserve">معدل </w:t>
      </w:r>
      <w:r w:rsidRPr="00C00BAC">
        <w:rPr>
          <w:rFonts w:ascii="Simplified Arabic" w:hAnsi="Simplified Arabic" w:cs="Simplified Arabic"/>
          <w:color w:val="000000"/>
          <w:szCs w:val="24"/>
          <w:rtl/>
          <w:lang w:eastAsia="en-US"/>
        </w:rPr>
        <w:t xml:space="preserve">البطالة في قطاع غزة </w:t>
      </w:r>
      <w:r w:rsidR="00DF0B00">
        <w:rPr>
          <w:rFonts w:ascii="Simplified Arabic" w:hAnsi="Simplified Arabic" w:cs="Simplified Arabic" w:hint="cs"/>
          <w:color w:val="000000"/>
          <w:szCs w:val="24"/>
          <w:rtl/>
          <w:lang w:eastAsia="en-US"/>
        </w:rPr>
        <w:t>41.9</w:t>
      </w:r>
      <w:r w:rsidRPr="00C00BAC">
        <w:rPr>
          <w:rFonts w:ascii="Simplified Arabic" w:hAnsi="Simplified Arabic" w:cs="Simplified Arabic"/>
          <w:color w:val="000000"/>
          <w:szCs w:val="24"/>
          <w:rtl/>
          <w:lang w:eastAsia="en-US"/>
        </w:rPr>
        <w:t>% بين الذكور المشاركين في القوى العاملة و</w:t>
      </w:r>
      <w:r w:rsidR="00DF0B00">
        <w:rPr>
          <w:rFonts w:ascii="Simplified Arabic" w:hAnsi="Simplified Arabic" w:cs="Simplified Arabic" w:hint="cs"/>
          <w:color w:val="000000"/>
          <w:szCs w:val="24"/>
          <w:rtl/>
          <w:lang w:eastAsia="en-US"/>
        </w:rPr>
        <w:t>65.0</w:t>
      </w:r>
      <w:r w:rsidRPr="00C00BAC">
        <w:rPr>
          <w:rFonts w:ascii="Simplified Arabic" w:hAnsi="Simplified Arabic" w:cs="Simplified Arabic"/>
          <w:color w:val="000000"/>
          <w:szCs w:val="24"/>
          <w:rtl/>
          <w:lang w:eastAsia="en-US"/>
        </w:rPr>
        <w:t xml:space="preserve">% بين الاناث المشاركات في القوى العاملة في العام </w:t>
      </w:r>
      <w:r w:rsidR="006B218C">
        <w:rPr>
          <w:rFonts w:ascii="Simplified Arabic" w:hAnsi="Simplified Arabic" w:cs="Simplified Arabic"/>
          <w:color w:val="000000"/>
          <w:szCs w:val="24"/>
          <w:lang w:eastAsia="en-US"/>
        </w:rPr>
        <w:t>202</w:t>
      </w:r>
      <w:r w:rsidR="00DF0B00">
        <w:rPr>
          <w:rFonts w:ascii="Simplified Arabic" w:hAnsi="Simplified Arabic" w:cs="Simplified Arabic"/>
          <w:color w:val="000000"/>
          <w:szCs w:val="24"/>
          <w:lang w:eastAsia="en-US"/>
        </w:rPr>
        <w:t>1</w:t>
      </w:r>
      <w:r w:rsidRPr="00C00BAC">
        <w:rPr>
          <w:rFonts w:ascii="Simplified Arabic" w:hAnsi="Simplified Arabic" w:cs="Simplified Arabic"/>
          <w:color w:val="000000"/>
          <w:szCs w:val="24"/>
          <w:rtl/>
          <w:lang w:eastAsia="en-US"/>
        </w:rPr>
        <w:t xml:space="preserve">. </w:t>
      </w:r>
      <w:r w:rsidR="00BC0802" w:rsidRPr="00BC0802">
        <w:rPr>
          <w:rFonts w:cs="Simplified Arabic"/>
          <w:szCs w:val="24"/>
          <w:rtl/>
          <w:lang w:eastAsia="en-US"/>
        </w:rPr>
        <w:t>(</w:t>
      </w:r>
      <w:r w:rsidR="00BC0802" w:rsidRPr="00BC0802">
        <w:rPr>
          <w:rFonts w:cs="Simplified Arabic" w:hint="cs"/>
          <w:szCs w:val="24"/>
          <w:rtl/>
          <w:lang w:eastAsia="en-US"/>
        </w:rPr>
        <w:t>أنظر/ي جدول 3 و4)</w:t>
      </w:r>
      <w:r w:rsidRPr="00BC0802">
        <w:rPr>
          <w:rFonts w:ascii="Simplified Arabic" w:hAnsi="Simplified Arabic" w:cs="Simplified Arabic"/>
          <w:color w:val="000000"/>
          <w:szCs w:val="24"/>
          <w:rtl/>
          <w:lang w:eastAsia="en-US"/>
        </w:rPr>
        <w:t>.</w:t>
      </w:r>
    </w:p>
    <w:p w:rsidR="000D5ACC" w:rsidRPr="00C00BAC" w:rsidRDefault="000D5ACC" w:rsidP="000D5ACC">
      <w:pPr>
        <w:bidi/>
        <w:jc w:val="lowKashida"/>
        <w:rPr>
          <w:rFonts w:ascii="Simplified Arabic" w:hAnsi="Simplified Arabic" w:cs="Simplified Arabic"/>
          <w:color w:val="000000"/>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t>3.2 العاملون</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0D5ACC" w:rsidRDefault="000D5ACC" w:rsidP="00867DDE">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36729B">
        <w:rPr>
          <w:rFonts w:cs="Simplified Arabic" w:hint="cs"/>
          <w:szCs w:val="24"/>
          <w:rtl/>
          <w:lang w:eastAsia="en-US"/>
        </w:rPr>
        <w:t>202</w:t>
      </w:r>
      <w:r w:rsidR="00867DDE">
        <w:rPr>
          <w:rFonts w:cs="Simplified Arabic" w:hint="cs"/>
          <w:szCs w:val="24"/>
          <w:rtl/>
          <w:lang w:eastAsia="en-US"/>
        </w:rPr>
        <w:t>1</w:t>
      </w:r>
      <w:r w:rsidR="0036729B">
        <w:rPr>
          <w:rFonts w:cs="Simplified Arabic" w:hint="cs"/>
          <w:szCs w:val="24"/>
          <w:rtl/>
          <w:lang w:eastAsia="en-US"/>
        </w:rPr>
        <w:t xml:space="preserve"> </w:t>
      </w:r>
      <w:r>
        <w:rPr>
          <w:rFonts w:cs="Simplified Arabic" w:hint="cs"/>
          <w:szCs w:val="24"/>
          <w:rtl/>
          <w:lang w:eastAsia="en-US"/>
        </w:rPr>
        <w:t xml:space="preserve">بأن </w:t>
      </w:r>
      <w:r w:rsidR="00867DDE">
        <w:rPr>
          <w:rFonts w:cs="Simplified Arabic" w:hint="cs"/>
          <w:szCs w:val="24"/>
          <w:rtl/>
          <w:lang w:eastAsia="en-US"/>
        </w:rPr>
        <w:t>34.5</w:t>
      </w:r>
      <w:r>
        <w:rPr>
          <w:rFonts w:cs="Simplified Arabic"/>
          <w:szCs w:val="24"/>
          <w:rtl/>
          <w:lang w:eastAsia="en-US"/>
        </w:rPr>
        <w:t>%</w:t>
      </w:r>
      <w:r>
        <w:rPr>
          <w:rFonts w:cs="Simplified Arabic" w:hint="cs"/>
          <w:szCs w:val="24"/>
          <w:rtl/>
          <w:lang w:eastAsia="en-US"/>
        </w:rPr>
        <w:t xml:space="preserve"> من العاملين من فلسطين يعملون في أنشطة الخدمات والفروع الأخرى مقابل </w:t>
      </w:r>
      <w:r w:rsidR="0036729B">
        <w:rPr>
          <w:rFonts w:cs="Simplified Arabic" w:hint="cs"/>
          <w:szCs w:val="24"/>
          <w:rtl/>
          <w:lang w:eastAsia="en-US"/>
        </w:rPr>
        <w:t>21.</w:t>
      </w:r>
      <w:r w:rsidR="00867DDE">
        <w:rPr>
          <w:rFonts w:cs="Simplified Arabic" w:hint="cs"/>
          <w:szCs w:val="24"/>
          <w:rtl/>
          <w:lang w:eastAsia="en-US"/>
        </w:rPr>
        <w:t>8</w:t>
      </w:r>
      <w:r>
        <w:rPr>
          <w:rFonts w:cs="Simplified Arabic" w:hint="cs"/>
          <w:szCs w:val="24"/>
          <w:rtl/>
          <w:lang w:eastAsia="en-US"/>
        </w:rPr>
        <w:t>% يعملون في نشاط التجارة والمطاعم والفنادق</w:t>
      </w:r>
      <w:r>
        <w:rPr>
          <w:rFonts w:cs="Simplified Arabic"/>
          <w:szCs w:val="24"/>
          <w:rtl/>
          <w:lang w:eastAsia="en-US"/>
        </w:rPr>
        <w:t xml:space="preserve">، </w:t>
      </w:r>
      <w:r>
        <w:rPr>
          <w:rFonts w:cs="Simplified Arabic" w:hint="cs"/>
          <w:szCs w:val="24"/>
          <w:rtl/>
          <w:lang w:eastAsia="en-US"/>
        </w:rPr>
        <w:t xml:space="preserve">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36729B">
        <w:rPr>
          <w:rFonts w:cs="Simplified Arabic" w:hint="cs"/>
          <w:szCs w:val="24"/>
          <w:rtl/>
          <w:lang w:eastAsia="en-US"/>
        </w:rPr>
        <w:t>73.</w:t>
      </w:r>
      <w:r w:rsidR="00867DDE">
        <w:rPr>
          <w:rFonts w:cs="Simplified Arabic" w:hint="cs"/>
          <w:szCs w:val="24"/>
          <w:rtl/>
          <w:lang w:eastAsia="en-US"/>
        </w:rPr>
        <w:t>3</w:t>
      </w:r>
      <w:r>
        <w:rPr>
          <w:rFonts w:cs="Simplified Arabic" w:hint="cs"/>
          <w:szCs w:val="24"/>
          <w:rtl/>
          <w:lang w:eastAsia="en-US"/>
        </w:rPr>
        <w:t>% من</w:t>
      </w:r>
      <w:r>
        <w:rPr>
          <w:rFonts w:cs="Simplified Arabic"/>
          <w:szCs w:val="24"/>
          <w:rtl/>
          <w:lang w:eastAsia="en-US"/>
        </w:rPr>
        <w:t xml:space="preserve"> </w:t>
      </w:r>
      <w:r>
        <w:rPr>
          <w:rFonts w:cs="Simplified Arabic" w:hint="cs"/>
          <w:szCs w:val="24"/>
          <w:rtl/>
          <w:lang w:eastAsia="en-US"/>
        </w:rPr>
        <w:t xml:space="preserve">الإناث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 xml:space="preserve">وتلاها </w:t>
      </w:r>
      <w:r>
        <w:rPr>
          <w:rFonts w:cs="Simplified Arabic" w:hint="cs"/>
          <w:szCs w:val="24"/>
          <w:rtl/>
          <w:lang w:eastAsia="en-US"/>
        </w:rPr>
        <w:t>نشاط التجارة والمطاعم والفنادق</w:t>
      </w:r>
      <w:r>
        <w:rPr>
          <w:rFonts w:cs="Simplified Arabic"/>
          <w:szCs w:val="24"/>
          <w:rtl/>
          <w:lang w:eastAsia="en-US"/>
        </w:rPr>
        <w:t xml:space="preserve"> حيث </w:t>
      </w:r>
      <w:r>
        <w:rPr>
          <w:rFonts w:cs="Simplified Arabic" w:hint="cs"/>
          <w:szCs w:val="24"/>
          <w:rtl/>
          <w:lang w:eastAsia="en-US"/>
        </w:rPr>
        <w:t xml:space="preserve">وظف </w:t>
      </w:r>
      <w:r w:rsidR="00867DDE">
        <w:rPr>
          <w:rFonts w:cs="Simplified Arabic" w:hint="cs"/>
          <w:szCs w:val="24"/>
          <w:rtl/>
          <w:lang w:eastAsia="en-US"/>
        </w:rPr>
        <w:t>10.3</w:t>
      </w:r>
      <w:r>
        <w:rPr>
          <w:rFonts w:cs="Simplified Arabic" w:hint="cs"/>
          <w:szCs w:val="24"/>
          <w:rtl/>
          <w:lang w:eastAsia="en-US"/>
        </w:rPr>
        <w:t>% من الإناث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21</w:t>
      </w:r>
      <w:r w:rsidRPr="009B54F6">
        <w:rPr>
          <w:rFonts w:cs="Simplified Arabic" w:hint="cs"/>
          <w:szCs w:val="24"/>
          <w:rtl/>
          <w:lang w:eastAsia="en-US"/>
        </w:rPr>
        <w:t>).</w:t>
      </w:r>
    </w:p>
    <w:p w:rsidR="000D5ACC" w:rsidRDefault="000D5ACC" w:rsidP="000D5ACC">
      <w:pPr>
        <w:bidi/>
        <w:jc w:val="lowKashida"/>
        <w:rPr>
          <w:rFonts w:cs="Simplified Arabic"/>
          <w:szCs w:val="24"/>
          <w:rtl/>
          <w:lang w:eastAsia="en-US"/>
        </w:rPr>
      </w:pPr>
    </w:p>
    <w:p w:rsidR="000D5ACC" w:rsidRDefault="000D5ACC" w:rsidP="008F37D5">
      <w:pPr>
        <w:pStyle w:val="Heading2"/>
        <w:rPr>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لعاملين </w:t>
      </w:r>
      <w:r>
        <w:rPr>
          <w:rFonts w:hint="cs"/>
          <w:sz w:val="22"/>
          <w:szCs w:val="22"/>
          <w:rtl/>
        </w:rPr>
        <w:t>15 سنة فأكثر</w:t>
      </w:r>
      <w:r>
        <w:rPr>
          <w:sz w:val="22"/>
          <w:szCs w:val="22"/>
          <w:rtl/>
        </w:rPr>
        <w:t xml:space="preserve"> حسب الجنس والنشاط الإقتصادي</w:t>
      </w:r>
      <w:r>
        <w:rPr>
          <w:rFonts w:hint="cs"/>
          <w:sz w:val="22"/>
          <w:szCs w:val="22"/>
          <w:rtl/>
        </w:rPr>
        <w:t>،</w:t>
      </w:r>
      <w:r>
        <w:rPr>
          <w:sz w:val="22"/>
          <w:szCs w:val="22"/>
          <w:rtl/>
        </w:rPr>
        <w:t xml:space="preserve"> </w:t>
      </w:r>
      <w:r w:rsidR="0036729B">
        <w:rPr>
          <w:rFonts w:hint="cs"/>
          <w:sz w:val="22"/>
          <w:szCs w:val="22"/>
          <w:rtl/>
        </w:rPr>
        <w:t>202</w:t>
      </w:r>
      <w:r w:rsidR="008F37D5">
        <w:rPr>
          <w:rFonts w:hint="cs"/>
          <w:sz w:val="22"/>
          <w:szCs w:val="22"/>
          <w:rtl/>
        </w:rPr>
        <w:t>1</w:t>
      </w:r>
    </w:p>
    <w:tbl>
      <w:tblPr>
        <w:tblW w:w="0" w:type="auto"/>
        <w:tblLook w:val="04A0" w:firstRow="1" w:lastRow="0" w:firstColumn="1" w:lastColumn="0" w:noHBand="0" w:noVBand="1"/>
      </w:tblPr>
      <w:tblGrid>
        <w:gridCol w:w="9060"/>
      </w:tblGrid>
      <w:tr w:rsidR="00B53144" w:rsidTr="00B53144">
        <w:tc>
          <w:tcPr>
            <w:tcW w:w="9060" w:type="dxa"/>
            <w:tcBorders>
              <w:top w:val="single" w:sz="4" w:space="0" w:color="auto"/>
              <w:left w:val="single" w:sz="4" w:space="0" w:color="auto"/>
              <w:bottom w:val="single" w:sz="4" w:space="0" w:color="auto"/>
              <w:right w:val="single" w:sz="4" w:space="0" w:color="auto"/>
            </w:tcBorders>
            <w:shd w:val="clear" w:color="auto" w:fill="auto"/>
          </w:tcPr>
          <w:p w:rsidR="00B53144" w:rsidRPr="00B53144" w:rsidRDefault="00B53144" w:rsidP="00B53144">
            <w:pPr>
              <w:rPr>
                <w:rtl/>
                <w:lang w:eastAsia="en-US"/>
              </w:rPr>
            </w:pPr>
            <w:r w:rsidRPr="00B53144">
              <w:rPr>
                <w:rtl/>
                <w:lang w:eastAsia="en-US"/>
              </w:rPr>
              <w:drawing>
                <wp:inline distT="0" distB="0" distL="0" distR="0" wp14:anchorId="6300D8DA" wp14:editId="328C129D">
                  <wp:extent cx="5303520" cy="2456815"/>
                  <wp:effectExtent l="0" t="0" r="0" b="63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D4BF9" w:rsidRDefault="006D4BF9" w:rsidP="006D4BF9">
      <w:pPr>
        <w:rPr>
          <w:lang w:eastAsia="en-US"/>
        </w:rPr>
      </w:pPr>
    </w:p>
    <w:p w:rsidR="000D5ACC" w:rsidRPr="003A0B3C" w:rsidRDefault="00E60D23" w:rsidP="00E341B3">
      <w:pPr>
        <w:pStyle w:val="Heading2"/>
        <w:jc w:val="both"/>
        <w:rPr>
          <w:b w:val="0"/>
          <w:bCs w:val="0"/>
          <w:color w:val="000000"/>
          <w:rtl/>
        </w:rPr>
      </w:pPr>
      <w:r w:rsidRPr="003A0B3C">
        <w:rPr>
          <w:rFonts w:hint="cs"/>
          <w:b w:val="0"/>
          <w:bCs w:val="0"/>
          <w:color w:val="000000"/>
          <w:rtl/>
        </w:rPr>
        <w:t>م</w:t>
      </w:r>
      <w:r w:rsidR="000D5ACC" w:rsidRPr="003A0B3C">
        <w:rPr>
          <w:b w:val="0"/>
          <w:bCs w:val="0"/>
          <w:color w:val="000000"/>
          <w:rtl/>
        </w:rPr>
        <w:t>ن جهة أخرى</w:t>
      </w:r>
      <w:r w:rsidR="000D5ACC" w:rsidRPr="003A0B3C">
        <w:rPr>
          <w:rFonts w:hint="cs"/>
          <w:b w:val="0"/>
          <w:bCs w:val="0"/>
          <w:color w:val="000000"/>
          <w:rtl/>
        </w:rPr>
        <w:t>،</w:t>
      </w:r>
      <w:r w:rsidR="000D5ACC" w:rsidRPr="003A0B3C">
        <w:rPr>
          <w:b w:val="0"/>
          <w:bCs w:val="0"/>
          <w:color w:val="000000"/>
          <w:rtl/>
        </w:rPr>
        <w:t xml:space="preserve"> </w:t>
      </w:r>
      <w:r w:rsidR="000D5ACC" w:rsidRPr="003A0B3C">
        <w:rPr>
          <w:rFonts w:hint="cs"/>
          <w:b w:val="0"/>
          <w:bCs w:val="0"/>
          <w:color w:val="000000"/>
          <w:rtl/>
        </w:rPr>
        <w:t>أظهرت النتائج بأن العاملين توزع</w:t>
      </w:r>
      <w:r w:rsidR="000D5ACC" w:rsidRPr="003A0B3C">
        <w:rPr>
          <w:b w:val="0"/>
          <w:bCs w:val="0"/>
          <w:color w:val="000000"/>
          <w:rtl/>
        </w:rPr>
        <w:t>و</w:t>
      </w:r>
      <w:r w:rsidR="000D5ACC" w:rsidRPr="003A0B3C">
        <w:rPr>
          <w:rFonts w:hint="cs"/>
          <w:b w:val="0"/>
          <w:bCs w:val="0"/>
          <w:color w:val="000000"/>
          <w:rtl/>
        </w:rPr>
        <w:t xml:space="preserve">ا حسب مكان العمل في العام </w:t>
      </w:r>
      <w:r w:rsidR="0036729B">
        <w:rPr>
          <w:rFonts w:hint="cs"/>
          <w:b w:val="0"/>
          <w:bCs w:val="0"/>
          <w:color w:val="000000"/>
          <w:rtl/>
        </w:rPr>
        <w:t>202</w:t>
      </w:r>
      <w:r w:rsidR="00734EC7">
        <w:rPr>
          <w:rFonts w:hint="cs"/>
          <w:b w:val="0"/>
          <w:bCs w:val="0"/>
          <w:color w:val="000000"/>
          <w:rtl/>
        </w:rPr>
        <w:t>1</w:t>
      </w:r>
      <w:r w:rsidR="0036729B" w:rsidRPr="003A0B3C">
        <w:rPr>
          <w:rFonts w:hint="cs"/>
          <w:b w:val="0"/>
          <w:bCs w:val="0"/>
          <w:color w:val="000000"/>
          <w:rtl/>
        </w:rPr>
        <w:t xml:space="preserve"> </w:t>
      </w:r>
      <w:r w:rsidR="000D5ACC" w:rsidRPr="003A0B3C">
        <w:rPr>
          <w:rFonts w:hint="cs"/>
          <w:b w:val="0"/>
          <w:bCs w:val="0"/>
          <w:color w:val="000000"/>
          <w:rtl/>
        </w:rPr>
        <w:t xml:space="preserve">بواقع </w:t>
      </w:r>
      <w:r w:rsidR="00734EC7">
        <w:rPr>
          <w:b w:val="0"/>
          <w:bCs w:val="0"/>
          <w:color w:val="000000"/>
        </w:rPr>
        <w:t>60.8</w:t>
      </w:r>
      <w:r w:rsidR="000D5ACC" w:rsidRPr="003A0B3C">
        <w:rPr>
          <w:rFonts w:hint="cs"/>
          <w:b w:val="0"/>
          <w:bCs w:val="0"/>
          <w:color w:val="000000"/>
          <w:rtl/>
        </w:rPr>
        <w:t>% في الضفة الغربية، و</w:t>
      </w:r>
      <w:r w:rsidR="00734EC7">
        <w:rPr>
          <w:rFonts w:hint="cs"/>
          <w:b w:val="0"/>
          <w:bCs w:val="0"/>
          <w:color w:val="000000"/>
          <w:rtl/>
        </w:rPr>
        <w:t>25.1</w:t>
      </w:r>
      <w:r w:rsidR="000D5ACC" w:rsidRPr="003A0B3C">
        <w:rPr>
          <w:rFonts w:hint="cs"/>
          <w:b w:val="0"/>
          <w:bCs w:val="0"/>
          <w:color w:val="000000"/>
          <w:rtl/>
        </w:rPr>
        <w:t xml:space="preserve">% في قطاع غزة مقابل </w:t>
      </w:r>
      <w:r w:rsidR="000D5ACC" w:rsidRPr="003A0B3C">
        <w:rPr>
          <w:b w:val="0"/>
          <w:bCs w:val="0"/>
          <w:color w:val="000000"/>
        </w:rPr>
        <w:t>1</w:t>
      </w:r>
      <w:r w:rsidR="00734EC7">
        <w:rPr>
          <w:b w:val="0"/>
          <w:bCs w:val="0"/>
          <w:color w:val="000000"/>
        </w:rPr>
        <w:t>4</w:t>
      </w:r>
      <w:r w:rsidR="000D5ACC" w:rsidRPr="003A0B3C">
        <w:rPr>
          <w:b w:val="0"/>
          <w:bCs w:val="0"/>
          <w:color w:val="000000"/>
        </w:rPr>
        <w:t>.</w:t>
      </w:r>
      <w:r w:rsidR="0036729B">
        <w:rPr>
          <w:b w:val="0"/>
          <w:bCs w:val="0"/>
          <w:color w:val="000000"/>
        </w:rPr>
        <w:t>1</w:t>
      </w:r>
      <w:r w:rsidR="000D5ACC" w:rsidRPr="003A0B3C">
        <w:rPr>
          <w:rFonts w:hint="cs"/>
          <w:b w:val="0"/>
          <w:bCs w:val="0"/>
          <w:color w:val="000000"/>
          <w:rtl/>
        </w:rPr>
        <w:t xml:space="preserve">% في إسرائيل والمستعمرات (يشكلون </w:t>
      </w:r>
      <w:r w:rsidR="00E341B3">
        <w:rPr>
          <w:b w:val="0"/>
          <w:bCs w:val="0"/>
          <w:color w:val="000000"/>
        </w:rPr>
        <w:t>18.8</w:t>
      </w:r>
      <w:r w:rsidR="000D5ACC" w:rsidRPr="003A0B3C">
        <w:rPr>
          <w:rFonts w:hint="cs"/>
          <w:b w:val="0"/>
          <w:bCs w:val="0"/>
          <w:color w:val="000000"/>
          <w:rtl/>
        </w:rPr>
        <w:t xml:space="preserve">% من العاملين في الضفة الغربية)، في حين لم يتمكن أي عامل </w:t>
      </w:r>
      <w:r w:rsidR="000D5ACC" w:rsidRPr="003A0B3C">
        <w:rPr>
          <w:b w:val="0"/>
          <w:bCs w:val="0"/>
          <w:color w:val="000000"/>
          <w:rtl/>
        </w:rPr>
        <w:t xml:space="preserve">من قطاع غزة </w:t>
      </w:r>
      <w:r w:rsidR="000D5ACC" w:rsidRPr="003A0B3C">
        <w:rPr>
          <w:rFonts w:hint="cs"/>
          <w:b w:val="0"/>
          <w:bCs w:val="0"/>
          <w:color w:val="000000"/>
          <w:rtl/>
        </w:rPr>
        <w:t xml:space="preserve">من العمل </w:t>
      </w:r>
      <w:r w:rsidR="000D5ACC" w:rsidRPr="003A0B3C">
        <w:rPr>
          <w:b w:val="0"/>
          <w:bCs w:val="0"/>
          <w:color w:val="000000"/>
          <w:rtl/>
        </w:rPr>
        <w:t>في إسرائيل والمستعمرات</w:t>
      </w:r>
      <w:r w:rsidR="000D5ACC" w:rsidRPr="003A0B3C">
        <w:rPr>
          <w:rFonts w:hint="cs"/>
          <w:b w:val="0"/>
          <w:bCs w:val="0"/>
          <w:color w:val="000000"/>
          <w:rtl/>
        </w:rPr>
        <w:t xml:space="preserve"> منذ العام 2007 حتى نهاية عام</w:t>
      </w:r>
      <w:r w:rsidR="0036729B">
        <w:rPr>
          <w:rFonts w:hint="cs"/>
          <w:b w:val="0"/>
          <w:bCs w:val="0"/>
          <w:color w:val="000000"/>
          <w:rtl/>
        </w:rPr>
        <w:t xml:space="preserve"> </w:t>
      </w:r>
      <w:r w:rsidR="0036729B" w:rsidRPr="003A0B3C">
        <w:rPr>
          <w:b w:val="0"/>
          <w:bCs w:val="0"/>
          <w:color w:val="000000"/>
        </w:rPr>
        <w:t>2019</w:t>
      </w:r>
      <w:r w:rsidR="0036729B">
        <w:rPr>
          <w:rFonts w:hint="cs"/>
          <w:b w:val="0"/>
          <w:bCs w:val="0"/>
          <w:color w:val="000000"/>
          <w:rtl/>
        </w:rPr>
        <w:t>، في حين بلغت 0.1% في العام 202</w:t>
      </w:r>
      <w:r w:rsidR="00E341B3">
        <w:rPr>
          <w:rFonts w:hint="cs"/>
          <w:b w:val="0"/>
          <w:bCs w:val="0"/>
          <w:color w:val="000000"/>
          <w:rtl/>
        </w:rPr>
        <w:t>1</w:t>
      </w:r>
      <w:r w:rsidR="000D5ACC" w:rsidRPr="003A0B3C">
        <w:rPr>
          <w:rFonts w:hint="cs"/>
          <w:b w:val="0"/>
          <w:bCs w:val="0"/>
          <w:color w:val="000000"/>
          <w:rtl/>
        </w:rPr>
        <w:t>.</w:t>
      </w:r>
      <w:r w:rsidR="000D5ACC" w:rsidRPr="003A0B3C">
        <w:rPr>
          <w:b w:val="0"/>
          <w:bCs w:val="0"/>
          <w:color w:val="000000"/>
          <w:rtl/>
        </w:rPr>
        <w:t xml:space="preserve"> (</w:t>
      </w:r>
      <w:r w:rsidR="000D5ACC" w:rsidRPr="003A0B3C">
        <w:rPr>
          <w:rFonts w:hint="cs"/>
          <w:b w:val="0"/>
          <w:bCs w:val="0"/>
          <w:color w:val="000000"/>
          <w:rtl/>
        </w:rPr>
        <w:t>أنظر/ي جدول 20).</w:t>
      </w:r>
    </w:p>
    <w:p w:rsidR="000D5ACC" w:rsidRPr="00F77242" w:rsidRDefault="000D5ACC" w:rsidP="000D5ACC">
      <w:pPr>
        <w:bidi/>
        <w:rPr>
          <w:sz w:val="30"/>
          <w:szCs w:val="30"/>
          <w:rtl/>
          <w:lang w:eastAsia="en-US"/>
        </w:rPr>
      </w:pPr>
    </w:p>
    <w:p w:rsidR="000D5ACC" w:rsidRPr="00DC16E5" w:rsidRDefault="000D5ACC" w:rsidP="00F34BD2">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sidR="0036729B">
        <w:rPr>
          <w:rFonts w:cs="Simplified Arabic"/>
          <w:sz w:val="24"/>
          <w:lang w:eastAsia="en-US"/>
        </w:rPr>
        <w:t>72.</w:t>
      </w:r>
      <w:r w:rsidR="00E341B3">
        <w:rPr>
          <w:rFonts w:cs="Simplified Arabic"/>
          <w:sz w:val="24"/>
          <w:lang w:eastAsia="en-US"/>
        </w:rPr>
        <w:t>2</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sidR="0036729B">
        <w:rPr>
          <w:rFonts w:cs="Simplified Arabic"/>
          <w:sz w:val="24"/>
          <w:lang w:eastAsia="en-US"/>
        </w:rPr>
        <w:t>17.</w:t>
      </w:r>
      <w:r w:rsidR="00E341B3">
        <w:rPr>
          <w:rFonts w:cs="Simplified Arabic"/>
          <w:sz w:val="24"/>
          <w:lang w:eastAsia="en-US"/>
        </w:rPr>
        <w:t>4</w:t>
      </w:r>
      <w:r>
        <w:rPr>
          <w:rFonts w:cs="Simplified Arabic" w:hint="cs"/>
          <w:sz w:val="24"/>
          <w:rtl/>
          <w:lang w:eastAsia="en-US"/>
        </w:rPr>
        <w:t xml:space="preserve">% عاملون </w:t>
      </w:r>
      <w:r>
        <w:rPr>
          <w:rFonts w:cs="Simplified Arabic"/>
          <w:sz w:val="24"/>
          <w:rtl/>
          <w:lang w:eastAsia="en-US"/>
        </w:rPr>
        <w:t>لحسابهم</w:t>
      </w:r>
      <w:r>
        <w:rPr>
          <w:rFonts w:cs="Simplified Arabic" w:hint="cs"/>
          <w:sz w:val="24"/>
          <w:rtl/>
          <w:lang w:eastAsia="en-US"/>
        </w:rPr>
        <w:t xml:space="preserve"> الخاص، </w:t>
      </w:r>
      <w:r>
        <w:rPr>
          <w:rFonts w:cs="Simplified Arabic"/>
          <w:sz w:val="24"/>
          <w:rtl/>
          <w:lang w:eastAsia="en-US"/>
        </w:rPr>
        <w:t>و</w:t>
      </w:r>
      <w:r w:rsidR="00E341B3">
        <w:rPr>
          <w:rFonts w:cs="Simplified Arabic" w:hint="cs"/>
          <w:sz w:val="24"/>
          <w:rtl/>
          <w:lang w:eastAsia="en-US"/>
        </w:rPr>
        <w:t>6.1</w:t>
      </w:r>
      <w:r>
        <w:rPr>
          <w:rFonts w:cs="Simplified Arabic"/>
          <w:sz w:val="24"/>
          <w:rtl/>
          <w:lang w:eastAsia="en-US"/>
        </w:rPr>
        <w:t>% أصحاب عمل</w:t>
      </w:r>
      <w:r>
        <w:rPr>
          <w:rFonts w:cs="Simplified Arabic" w:hint="cs"/>
          <w:sz w:val="24"/>
          <w:rtl/>
          <w:lang w:eastAsia="en-US"/>
        </w:rPr>
        <w:t xml:space="preserve"> و</w:t>
      </w:r>
      <w:r w:rsidR="0036729B">
        <w:rPr>
          <w:rFonts w:cs="Simplified Arabic"/>
          <w:sz w:val="24"/>
          <w:lang w:eastAsia="en-US"/>
        </w:rPr>
        <w:t>4.</w:t>
      </w:r>
      <w:r w:rsidR="00E341B3">
        <w:rPr>
          <w:rFonts w:cs="Simplified Arabic"/>
          <w:sz w:val="24"/>
          <w:lang w:eastAsia="en-US"/>
        </w:rPr>
        <w:t>3</w:t>
      </w:r>
      <w:r>
        <w:rPr>
          <w:rFonts w:cs="Simplified Arabic" w:hint="cs"/>
          <w:sz w:val="24"/>
          <w:rtl/>
          <w:lang w:eastAsia="en-US"/>
        </w:rPr>
        <w:t>% أعضاء أسرة بدون أجر.</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28</w:t>
      </w:r>
      <w:r w:rsidR="00F34BD2">
        <w:rPr>
          <w:rFonts w:cs="Simplified Arabic" w:hint="cs"/>
          <w:sz w:val="24"/>
          <w:rtl/>
          <w:lang w:eastAsia="en-US"/>
        </w:rPr>
        <w:t xml:space="preserve">)، </w:t>
      </w:r>
      <w:r>
        <w:rPr>
          <w:rFonts w:cs="Simplified Arabic" w:hint="cs"/>
          <w:sz w:val="24"/>
          <w:rtl/>
          <w:lang w:eastAsia="en-US" w:bidi="ar-JO"/>
        </w:rPr>
        <w:t>من جهة أخرى</w:t>
      </w:r>
      <w:r>
        <w:rPr>
          <w:rFonts w:cs="Simplified Arabic" w:hint="cs"/>
          <w:sz w:val="24"/>
          <w:rtl/>
          <w:lang w:eastAsia="en-US"/>
        </w:rPr>
        <w:t xml:space="preserve"> توزع العاملون حسب المهنة </w:t>
      </w:r>
      <w:r>
        <w:rPr>
          <w:rFonts w:cs="Simplified Arabic" w:hint="cs"/>
          <w:sz w:val="24"/>
          <w:rtl/>
          <w:lang w:eastAsia="en-US"/>
        </w:rPr>
        <w:lastRenderedPageBreak/>
        <w:t xml:space="preserve">الرئيسية بواقع </w:t>
      </w:r>
      <w:r w:rsidR="001D590D">
        <w:rPr>
          <w:rFonts w:cs="Simplified Arabic"/>
          <w:sz w:val="24"/>
          <w:lang w:eastAsia="en-US"/>
        </w:rPr>
        <w:t>27.5</w:t>
      </w:r>
      <w:r>
        <w:rPr>
          <w:rFonts w:cs="Simplified Arabic"/>
          <w:sz w:val="24"/>
          <w:rtl/>
          <w:lang w:eastAsia="en-US"/>
        </w:rPr>
        <w:t xml:space="preserve">% </w:t>
      </w:r>
      <w:r>
        <w:rPr>
          <w:rFonts w:cs="Simplified Arabic" w:hint="cs"/>
          <w:sz w:val="24"/>
          <w:rtl/>
          <w:lang w:eastAsia="en-US"/>
        </w:rPr>
        <w:t>فنيون ومتخصصون ومساعدون وكتبة، و</w:t>
      </w:r>
      <w:r w:rsidR="00C90660">
        <w:rPr>
          <w:rFonts w:cs="Simplified Arabic"/>
          <w:sz w:val="24"/>
          <w:lang w:eastAsia="en-US"/>
        </w:rPr>
        <w:t>19.9</w:t>
      </w:r>
      <w:r>
        <w:rPr>
          <w:rFonts w:cs="Simplified Arabic" w:hint="cs"/>
          <w:sz w:val="24"/>
          <w:rtl/>
          <w:lang w:eastAsia="en-US"/>
        </w:rPr>
        <w:t>% للعاملين في الحرف وما إليها من المهن، و</w:t>
      </w:r>
      <w:r w:rsidR="0036729B">
        <w:rPr>
          <w:rFonts w:cs="Simplified Arabic" w:hint="cs"/>
          <w:sz w:val="24"/>
          <w:rtl/>
          <w:lang w:eastAsia="en-US"/>
        </w:rPr>
        <w:t>1</w:t>
      </w:r>
      <w:r w:rsidR="001D590D">
        <w:rPr>
          <w:rFonts w:cs="Simplified Arabic" w:hint="cs"/>
          <w:sz w:val="24"/>
          <w:rtl/>
          <w:lang w:eastAsia="en-US"/>
        </w:rPr>
        <w:t>9</w:t>
      </w:r>
      <w:r w:rsidR="0036729B">
        <w:rPr>
          <w:rFonts w:cs="Simplified Arabic" w:hint="cs"/>
          <w:sz w:val="24"/>
          <w:rtl/>
          <w:lang w:eastAsia="en-US"/>
        </w:rPr>
        <w:t>.0</w:t>
      </w:r>
      <w:r>
        <w:rPr>
          <w:rFonts w:cs="Simplified Arabic" w:hint="cs"/>
          <w:sz w:val="24"/>
          <w:rtl/>
          <w:lang w:eastAsia="en-US"/>
        </w:rPr>
        <w:t>% للعاملين في المهن الأولي</w:t>
      </w:r>
      <w:r>
        <w:rPr>
          <w:rFonts w:cs="Simplified Arabic"/>
          <w:sz w:val="24"/>
          <w:rtl/>
          <w:lang w:eastAsia="en-US"/>
        </w:rPr>
        <w:t>ة</w:t>
      </w:r>
      <w:r>
        <w:rPr>
          <w:rFonts w:cs="Simplified Arabic" w:hint="cs"/>
          <w:sz w:val="24"/>
          <w:rtl/>
          <w:lang w:eastAsia="en-US"/>
        </w:rPr>
        <w:t>، و</w:t>
      </w:r>
      <w:r w:rsidR="001D590D">
        <w:rPr>
          <w:rFonts w:cs="Simplified Arabic" w:hint="cs"/>
          <w:sz w:val="24"/>
          <w:rtl/>
          <w:lang w:eastAsia="en-US"/>
        </w:rPr>
        <w:t>18.0</w:t>
      </w:r>
      <w:r>
        <w:rPr>
          <w:rFonts w:cs="Simplified Arabic" w:hint="cs"/>
          <w:sz w:val="24"/>
          <w:rtl/>
          <w:lang w:eastAsia="en-US"/>
        </w:rPr>
        <w:t>% لعمال الخدمات والباعة في الأسواق، و</w:t>
      </w:r>
      <w:r w:rsidR="0036729B">
        <w:rPr>
          <w:rFonts w:cs="Simplified Arabic" w:hint="cs"/>
          <w:sz w:val="24"/>
          <w:rtl/>
          <w:lang w:eastAsia="en-US"/>
        </w:rPr>
        <w:t>9.</w:t>
      </w:r>
      <w:r w:rsidR="001D590D">
        <w:rPr>
          <w:rFonts w:cs="Simplified Arabic" w:hint="cs"/>
          <w:sz w:val="24"/>
          <w:rtl/>
          <w:lang w:eastAsia="en-US"/>
        </w:rPr>
        <w:t>3</w:t>
      </w:r>
      <w:r>
        <w:rPr>
          <w:rFonts w:cs="Simplified Arabic" w:hint="cs"/>
          <w:sz w:val="24"/>
          <w:rtl/>
          <w:lang w:eastAsia="en-US"/>
        </w:rPr>
        <w:t>% في مهنة مشغلوا الآلات ومجمعوها،</w:t>
      </w:r>
      <w:r>
        <w:rPr>
          <w:rFonts w:cs="Simplified Arabic"/>
          <w:sz w:val="24"/>
          <w:rtl/>
          <w:lang w:eastAsia="en-US"/>
        </w:rPr>
        <w:t xml:space="preserve"> و</w:t>
      </w:r>
      <w:r>
        <w:rPr>
          <w:rFonts w:cs="Simplified Arabic"/>
          <w:sz w:val="24"/>
          <w:lang w:eastAsia="en-US"/>
        </w:rPr>
        <w:t>3.</w:t>
      </w:r>
      <w:r w:rsidR="001D590D">
        <w:rPr>
          <w:rFonts w:cs="Simplified Arabic"/>
          <w:sz w:val="24"/>
          <w:lang w:eastAsia="en-US"/>
        </w:rPr>
        <w:t>1</w:t>
      </w:r>
      <w:r>
        <w:rPr>
          <w:rFonts w:cs="Simplified Arabic" w:hint="cs"/>
          <w:sz w:val="24"/>
          <w:rtl/>
          <w:lang w:eastAsia="en-US"/>
        </w:rPr>
        <w:t xml:space="preserve">% مشرعون وموظفو الإدارة العليا، في حين يعمل </w:t>
      </w:r>
      <w:r w:rsidR="0036729B">
        <w:rPr>
          <w:rFonts w:cs="Simplified Arabic"/>
          <w:sz w:val="24"/>
          <w:lang w:eastAsia="en-US"/>
        </w:rPr>
        <w:t>3.</w:t>
      </w:r>
      <w:r w:rsidR="001D590D">
        <w:rPr>
          <w:rFonts w:cs="Simplified Arabic"/>
          <w:sz w:val="24"/>
          <w:lang w:eastAsia="en-US"/>
        </w:rPr>
        <w:t>2</w:t>
      </w:r>
      <w:r>
        <w:rPr>
          <w:rFonts w:cs="Simplified Arabic" w:hint="cs"/>
          <w:sz w:val="24"/>
          <w:rtl/>
          <w:lang w:eastAsia="en-US"/>
        </w:rPr>
        <w:t>% عمال مهرة في الزراعة والصيد.  كما</w:t>
      </w:r>
      <w:r>
        <w:rPr>
          <w:rFonts w:cs="Simplified Arabic"/>
          <w:sz w:val="24"/>
          <w:lang w:eastAsia="en-US"/>
        </w:rPr>
        <w:t xml:space="preserve"> </w:t>
      </w:r>
      <w:r>
        <w:rPr>
          <w:rFonts w:cs="Simplified Arabic" w:hint="cs"/>
          <w:sz w:val="24"/>
          <w:rtl/>
          <w:lang w:eastAsia="en-US"/>
        </w:rPr>
        <w:t xml:space="preserve">بينت النتائج </w:t>
      </w:r>
      <w:r w:rsidRPr="00A50D5A">
        <w:rPr>
          <w:rFonts w:cs="Simplified Arabic" w:hint="cs"/>
          <w:sz w:val="24"/>
          <w:rtl/>
          <w:lang w:eastAsia="en-US"/>
        </w:rPr>
        <w:t xml:space="preserve">أن نسبة </w:t>
      </w:r>
      <w:r w:rsidR="009F5DC6" w:rsidRPr="00A50D5A">
        <w:rPr>
          <w:rFonts w:cs="Simplified Arabic" w:hint="cs"/>
          <w:sz w:val="24"/>
          <w:rtl/>
          <w:lang w:eastAsia="en-US"/>
        </w:rPr>
        <w:t>العامل</w:t>
      </w:r>
      <w:r w:rsidR="009F5DC6">
        <w:rPr>
          <w:rFonts w:cs="Simplified Arabic" w:hint="cs"/>
          <w:sz w:val="24"/>
          <w:rtl/>
          <w:lang w:eastAsia="en-US"/>
        </w:rPr>
        <w:t>ات</w:t>
      </w:r>
      <w:r w:rsidR="009F5DC6" w:rsidRPr="00A50D5A">
        <w:rPr>
          <w:rFonts w:cs="Simplified Arabic" w:hint="cs"/>
          <w:sz w:val="24"/>
          <w:rtl/>
          <w:lang w:eastAsia="en-US"/>
        </w:rPr>
        <w:t xml:space="preserve"> </w:t>
      </w:r>
      <w:r w:rsidR="00CA0858">
        <w:rPr>
          <w:rFonts w:cs="Simplified Arabic" w:hint="cs"/>
          <w:sz w:val="24"/>
          <w:rtl/>
          <w:lang w:eastAsia="en-US"/>
        </w:rPr>
        <w:t>الإناث</w:t>
      </w:r>
      <w:r w:rsidR="00CA0858" w:rsidRPr="00A50D5A">
        <w:rPr>
          <w:rFonts w:cs="Simplified Arabic" w:hint="cs"/>
          <w:sz w:val="24"/>
          <w:rtl/>
          <w:lang w:eastAsia="en-US"/>
        </w:rPr>
        <w:t xml:space="preserve"> </w:t>
      </w:r>
      <w:r w:rsidRPr="00A50D5A">
        <w:rPr>
          <w:rFonts w:cs="Simplified Arabic" w:hint="cs"/>
          <w:sz w:val="24"/>
          <w:rtl/>
          <w:lang w:eastAsia="en-US"/>
        </w:rPr>
        <w:t>كفنيين ومتخصصين ومساعدين وكتبة</w:t>
      </w:r>
      <w:r>
        <w:rPr>
          <w:rFonts w:cs="Simplified Arabic" w:hint="cs"/>
          <w:sz w:val="24"/>
          <w:rtl/>
          <w:lang w:eastAsia="en-US"/>
        </w:rPr>
        <w:t xml:space="preserve"> بلغت </w:t>
      </w:r>
      <w:r w:rsidR="0036729B">
        <w:rPr>
          <w:rFonts w:cs="Simplified Arabic" w:hint="cs"/>
          <w:sz w:val="24"/>
          <w:rtl/>
          <w:lang w:eastAsia="en-US"/>
        </w:rPr>
        <w:t>66.</w:t>
      </w:r>
      <w:r w:rsidR="001D590D">
        <w:rPr>
          <w:rFonts w:cs="Simplified Arabic" w:hint="cs"/>
          <w:sz w:val="24"/>
          <w:rtl/>
          <w:lang w:eastAsia="en-US"/>
        </w:rPr>
        <w:t>0</w:t>
      </w:r>
      <w:r>
        <w:rPr>
          <w:rFonts w:cs="Simplified Arabic" w:hint="cs"/>
          <w:sz w:val="24"/>
          <w:rtl/>
          <w:lang w:eastAsia="en-US"/>
        </w:rPr>
        <w:t xml:space="preserve">% مقابل </w:t>
      </w:r>
      <w:r w:rsidR="001D590D">
        <w:rPr>
          <w:rFonts w:cs="Simplified Arabic" w:hint="cs"/>
          <w:sz w:val="24"/>
          <w:rtl/>
          <w:lang w:eastAsia="en-US"/>
        </w:rPr>
        <w:t>20.7</w:t>
      </w:r>
      <w:r>
        <w:rPr>
          <w:rFonts w:cs="Simplified Arabic" w:hint="cs"/>
          <w:sz w:val="24"/>
          <w:rtl/>
          <w:lang w:eastAsia="en-US"/>
        </w:rPr>
        <w:t xml:space="preserve">% </w:t>
      </w:r>
      <w:r w:rsidR="00CA0858">
        <w:rPr>
          <w:rFonts w:cs="Simplified Arabic" w:hint="cs"/>
          <w:sz w:val="24"/>
          <w:rtl/>
          <w:lang w:eastAsia="en-US"/>
        </w:rPr>
        <w:t>للذكور</w:t>
      </w:r>
      <w:r w:rsidR="00CA0858" w:rsidRPr="00A50D5A">
        <w:rPr>
          <w:rFonts w:cs="Simplified Arabic" w:hint="cs"/>
          <w:sz w:val="24"/>
          <w:rtl/>
          <w:lang w:eastAsia="en-US"/>
        </w:rPr>
        <w:t xml:space="preserve"> </w:t>
      </w:r>
      <w:r w:rsidRPr="00A50D5A">
        <w:rPr>
          <w:rFonts w:cs="Simplified Arabic" w:hint="cs"/>
          <w:sz w:val="24"/>
          <w:rtl/>
          <w:lang w:eastAsia="en-US"/>
        </w:rPr>
        <w:t>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w:t>
      </w:r>
      <w:r w:rsidR="0036729B">
        <w:rPr>
          <w:rFonts w:cs="Simplified Arabic" w:hint="cs"/>
          <w:sz w:val="24"/>
          <w:rtl/>
          <w:lang w:eastAsia="en-US"/>
        </w:rPr>
        <w:t>2</w:t>
      </w:r>
      <w:r w:rsidR="001D590D">
        <w:rPr>
          <w:rFonts w:cs="Simplified Arabic" w:hint="cs"/>
          <w:sz w:val="24"/>
          <w:rtl/>
          <w:lang w:eastAsia="en-US"/>
        </w:rPr>
        <w:t>2</w:t>
      </w:r>
      <w:r w:rsidR="0036729B">
        <w:rPr>
          <w:rFonts w:cs="Simplified Arabic" w:hint="cs"/>
          <w:sz w:val="24"/>
          <w:rtl/>
          <w:lang w:eastAsia="en-US"/>
        </w:rPr>
        <w:t>.8</w:t>
      </w:r>
      <w:r>
        <w:rPr>
          <w:rFonts w:cs="Simplified Arabic" w:hint="cs"/>
          <w:sz w:val="24"/>
          <w:rtl/>
          <w:lang w:eastAsia="en-US"/>
        </w:rPr>
        <w:t>%</w:t>
      </w:r>
      <w:r w:rsidRPr="00A50D5A">
        <w:rPr>
          <w:rFonts w:cs="Simplified Arabic" w:hint="cs"/>
          <w:sz w:val="24"/>
          <w:rtl/>
          <w:lang w:eastAsia="en-US"/>
        </w:rPr>
        <w:t xml:space="preserve"> من العاملين الذكور يعملون في </w:t>
      </w:r>
      <w:r>
        <w:rPr>
          <w:rFonts w:cs="Simplified Arabic" w:hint="cs"/>
          <w:sz w:val="24"/>
          <w:rtl/>
          <w:lang w:eastAsia="en-US"/>
        </w:rPr>
        <w:t xml:space="preserve">الحرف وما إليها من المهن مقابل </w:t>
      </w:r>
      <w:r w:rsidR="0036729B">
        <w:rPr>
          <w:rFonts w:cs="Simplified Arabic" w:hint="cs"/>
          <w:sz w:val="24"/>
          <w:rtl/>
          <w:lang w:eastAsia="en-US"/>
        </w:rPr>
        <w:t>4.2</w:t>
      </w:r>
      <w:r>
        <w:rPr>
          <w:rFonts w:cs="Simplified Arabic" w:hint="cs"/>
          <w:sz w:val="24"/>
          <w:rtl/>
          <w:lang w:eastAsia="en-US"/>
        </w:rPr>
        <w:t>%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29</w:t>
      </w:r>
      <w:r w:rsidRPr="009B54F6">
        <w:rPr>
          <w:rFonts w:cs="Simplified Arabic" w:hint="cs"/>
          <w:sz w:val="24"/>
          <w:rtl/>
          <w:lang w:eastAsia="en-US"/>
        </w:rPr>
        <w:t>).</w:t>
      </w:r>
    </w:p>
    <w:p w:rsidR="000D5ACC" w:rsidRPr="00F77242" w:rsidRDefault="000D5ACC" w:rsidP="00F77242">
      <w:pPr>
        <w:bidi/>
        <w:rPr>
          <w:sz w:val="30"/>
          <w:szCs w:val="30"/>
          <w:lang w:eastAsia="en-US"/>
        </w:rPr>
      </w:pPr>
    </w:p>
    <w:p w:rsidR="000D5ACC" w:rsidRDefault="000D5ACC" w:rsidP="006F38E3">
      <w:pPr>
        <w:pStyle w:val="BodyText"/>
        <w:rPr>
          <w:rFonts w:cs="Simplified Arabic"/>
          <w:sz w:val="24"/>
          <w:rtl/>
          <w:lang w:eastAsia="en-US"/>
        </w:rPr>
      </w:pPr>
      <w:r>
        <w:rPr>
          <w:rFonts w:cs="Simplified Arabic" w:hint="cs"/>
          <w:sz w:val="24"/>
          <w:rtl/>
          <w:lang w:eastAsia="en-US"/>
        </w:rPr>
        <w:t>اما على صعيد العاملين حسب القطاع، فقد بلغت نسبة العاملين في القطاع العام (</w:t>
      </w:r>
      <w:r w:rsidRPr="0069506B">
        <w:rPr>
          <w:rFonts w:cs="Simplified Arabic"/>
          <w:sz w:val="24"/>
          <w:rtl/>
          <w:lang w:eastAsia="en-US"/>
        </w:rPr>
        <w:t>القطاع الحكومي الفلسطيني</w:t>
      </w:r>
      <w:r>
        <w:rPr>
          <w:rFonts w:cs="Simplified Arabic" w:hint="cs"/>
          <w:sz w:val="24"/>
          <w:rtl/>
          <w:lang w:eastAsia="en-US"/>
        </w:rPr>
        <w:t xml:space="preserve">) </w:t>
      </w:r>
      <w:r w:rsidR="007D08EA">
        <w:rPr>
          <w:rFonts w:cs="Simplified Arabic" w:hint="cs"/>
          <w:sz w:val="24"/>
          <w:rtl/>
          <w:lang w:eastAsia="en-US"/>
        </w:rPr>
        <w:t>20.1</w:t>
      </w:r>
      <w:r>
        <w:rPr>
          <w:rFonts w:cs="Simplified Arabic" w:hint="cs"/>
          <w:sz w:val="24"/>
          <w:rtl/>
          <w:lang w:eastAsia="en-US"/>
        </w:rPr>
        <w:t xml:space="preserve">% في فلسطين، بواقع </w:t>
      </w:r>
      <w:r w:rsidR="007D08EA">
        <w:rPr>
          <w:rFonts w:cs="Simplified Arabic" w:hint="cs"/>
          <w:sz w:val="24"/>
          <w:rtl/>
          <w:lang w:eastAsia="en-US"/>
        </w:rPr>
        <w:t>35.1</w:t>
      </w:r>
      <w:r>
        <w:rPr>
          <w:rFonts w:cs="Simplified Arabic" w:hint="cs"/>
          <w:sz w:val="24"/>
          <w:rtl/>
          <w:lang w:eastAsia="en-US"/>
        </w:rPr>
        <w:t xml:space="preserve">% في قطاع غزة، مقابل </w:t>
      </w:r>
      <w:r>
        <w:rPr>
          <w:rFonts w:cs="Simplified Arabic"/>
          <w:sz w:val="24"/>
          <w:lang w:eastAsia="en-US"/>
        </w:rPr>
        <w:t>15.</w:t>
      </w:r>
      <w:r w:rsidR="007D08EA">
        <w:rPr>
          <w:rFonts w:cs="Simplified Arabic"/>
          <w:sz w:val="24"/>
          <w:lang w:eastAsia="en-US"/>
        </w:rPr>
        <w:t>0</w:t>
      </w:r>
      <w:r>
        <w:rPr>
          <w:rFonts w:cs="Simplified Arabic" w:hint="cs"/>
          <w:sz w:val="24"/>
          <w:rtl/>
          <w:lang w:eastAsia="en-US"/>
        </w:rPr>
        <w:t xml:space="preserve">% في الضفة الغربية خلال العام </w:t>
      </w:r>
      <w:r w:rsidR="0036729B">
        <w:rPr>
          <w:rFonts w:cs="Simplified Arabic"/>
          <w:sz w:val="24"/>
          <w:lang w:eastAsia="en-US"/>
        </w:rPr>
        <w:t>202</w:t>
      </w:r>
      <w:r w:rsidR="007D08EA">
        <w:rPr>
          <w:rFonts w:cs="Simplified Arabic"/>
          <w:sz w:val="24"/>
          <w:lang w:eastAsia="en-US"/>
        </w:rPr>
        <w:t>1</w:t>
      </w:r>
      <w:r>
        <w:rPr>
          <w:rFonts w:cs="Simplified Arabic" w:hint="cs"/>
          <w:sz w:val="24"/>
          <w:rtl/>
          <w:lang w:eastAsia="en-US"/>
        </w:rPr>
        <w:t xml:space="preserve">.  أما حول العاملين في القطاع الخاص، فقد بلغت نسبتهم </w:t>
      </w:r>
      <w:r w:rsidR="00F11390">
        <w:rPr>
          <w:rFonts w:cs="Simplified Arabic"/>
          <w:sz w:val="24"/>
          <w:lang w:eastAsia="en-US"/>
        </w:rPr>
        <w:t>65.9</w:t>
      </w:r>
      <w:r>
        <w:rPr>
          <w:rFonts w:cs="Simplified Arabic" w:hint="cs"/>
          <w:sz w:val="24"/>
          <w:rtl/>
          <w:lang w:eastAsia="en-US"/>
        </w:rPr>
        <w:t>% في فلسطين، بواقع</w:t>
      </w:r>
      <w:r w:rsidR="00DE3B83">
        <w:rPr>
          <w:rFonts w:cs="Simplified Arabic" w:hint="cs"/>
          <w:sz w:val="24"/>
          <w:rtl/>
          <w:lang w:eastAsia="en-US"/>
        </w:rPr>
        <w:t xml:space="preserve"> </w:t>
      </w:r>
      <w:r w:rsidR="00DE3B83">
        <w:rPr>
          <w:rFonts w:cs="Simplified Arabic"/>
          <w:sz w:val="24"/>
          <w:lang w:eastAsia="en-US"/>
        </w:rPr>
        <w:t>64.8</w:t>
      </w:r>
      <w:r w:rsidR="00DE3B83">
        <w:rPr>
          <w:rFonts w:cs="Simplified Arabic" w:hint="cs"/>
          <w:sz w:val="24"/>
          <w:rtl/>
          <w:lang w:eastAsia="en-US"/>
        </w:rPr>
        <w:t>% في قطاع غزة مقابل</w:t>
      </w:r>
      <w:r>
        <w:rPr>
          <w:rFonts w:cs="Simplified Arabic" w:hint="cs"/>
          <w:sz w:val="24"/>
          <w:rtl/>
          <w:lang w:eastAsia="en-US"/>
        </w:rPr>
        <w:t xml:space="preserve"> </w:t>
      </w:r>
      <w:r w:rsidR="007D08EA">
        <w:rPr>
          <w:rFonts w:cs="Simplified Arabic"/>
          <w:sz w:val="24"/>
          <w:lang w:eastAsia="en-US"/>
        </w:rPr>
        <w:t>66.2</w:t>
      </w:r>
      <w:r>
        <w:rPr>
          <w:rFonts w:cs="Simplified Arabic" w:hint="cs"/>
          <w:sz w:val="24"/>
          <w:rtl/>
          <w:lang w:eastAsia="en-US"/>
        </w:rPr>
        <w:t>% في</w:t>
      </w:r>
      <w:r w:rsidRPr="007F46DA">
        <w:rPr>
          <w:rFonts w:cs="Simplified Arabic" w:hint="cs"/>
          <w:sz w:val="24"/>
          <w:rtl/>
          <w:lang w:eastAsia="en-US"/>
        </w:rPr>
        <w:t xml:space="preserve"> </w:t>
      </w:r>
      <w:r>
        <w:rPr>
          <w:rFonts w:cs="Simplified Arabic" w:hint="cs"/>
          <w:sz w:val="24"/>
          <w:rtl/>
          <w:lang w:eastAsia="en-US"/>
        </w:rPr>
        <w:t xml:space="preserve">الضفة الغربية خلال العام </w:t>
      </w:r>
      <w:r w:rsidR="00F11390">
        <w:rPr>
          <w:rFonts w:cs="Simplified Arabic"/>
          <w:sz w:val="24"/>
          <w:lang w:eastAsia="en-US"/>
        </w:rPr>
        <w:t>202</w:t>
      </w:r>
      <w:r w:rsidR="007D08EA">
        <w:rPr>
          <w:rFonts w:cs="Simplified Arabic"/>
          <w:sz w:val="24"/>
          <w:lang w:eastAsia="en-US"/>
        </w:rPr>
        <w:t>1</w:t>
      </w:r>
      <w:r>
        <w:rPr>
          <w:rFonts w:cs="Simplified Arabic" w:hint="cs"/>
          <w:sz w:val="24"/>
          <w:rtl/>
          <w:lang w:eastAsia="en-US"/>
        </w:rPr>
        <w:t>.</w:t>
      </w:r>
      <w:r w:rsidRPr="00B54463">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41</w:t>
      </w:r>
      <w:r w:rsidRPr="009B54F6">
        <w:rPr>
          <w:rFonts w:cs="Simplified Arabic" w:hint="cs"/>
          <w:sz w:val="24"/>
          <w:rtl/>
          <w:lang w:eastAsia="en-US"/>
        </w:rPr>
        <w:t>).</w:t>
      </w:r>
    </w:p>
    <w:p w:rsidR="000D5ACC" w:rsidRPr="00F435D0" w:rsidRDefault="000D5ACC" w:rsidP="000D5ACC">
      <w:pPr>
        <w:pStyle w:val="BodyText"/>
        <w:rPr>
          <w:rFonts w:cs="Simplified Arabic"/>
          <w:sz w:val="24"/>
          <w:rtl/>
          <w:lang w:eastAsia="en-US"/>
        </w:rPr>
      </w:pPr>
    </w:p>
    <w:p w:rsidR="000D5ACC" w:rsidRPr="003C50A9" w:rsidRDefault="00F34BD2" w:rsidP="00956B55">
      <w:pPr>
        <w:pStyle w:val="BodyText"/>
        <w:ind w:firstLine="34"/>
        <w:rPr>
          <w:rFonts w:cs="Simplified Arabic"/>
          <w:color w:val="000000"/>
          <w:sz w:val="24"/>
          <w:rtl/>
          <w:lang w:eastAsia="en-US"/>
        </w:rPr>
      </w:pPr>
      <w:r>
        <w:rPr>
          <w:rFonts w:cs="Simplified Arabic" w:hint="cs"/>
          <w:color w:val="000000"/>
          <w:sz w:val="24"/>
          <w:rtl/>
          <w:lang w:eastAsia="en-US"/>
        </w:rPr>
        <w:t>و</w:t>
      </w:r>
      <w:r w:rsidR="000D5ACC" w:rsidRPr="003C50A9">
        <w:rPr>
          <w:rFonts w:cs="Simplified Arabic" w:hint="cs"/>
          <w:color w:val="000000"/>
          <w:sz w:val="24"/>
          <w:rtl/>
          <w:lang w:eastAsia="en-US"/>
        </w:rPr>
        <w:t xml:space="preserve">على صعيد معدل أيام العمل الشهرية وساعات العمل الأسبوعية والأجرة اليومية بالشيقل للمستخدمين بأجر، فقد بينت النتائج بأن المعدل العام لأيام العمل الشهرية بلغ </w:t>
      </w:r>
      <w:r w:rsidR="003215F8">
        <w:rPr>
          <w:rFonts w:cs="Simplified Arabic"/>
          <w:color w:val="000000"/>
          <w:sz w:val="24"/>
          <w:lang w:eastAsia="en-US"/>
        </w:rPr>
        <w:t>22.3</w:t>
      </w:r>
      <w:r w:rsidR="000D5ACC" w:rsidRPr="003C50A9">
        <w:rPr>
          <w:rFonts w:cs="Simplified Arabic" w:hint="cs"/>
          <w:color w:val="000000"/>
          <w:sz w:val="24"/>
          <w:rtl/>
          <w:lang w:eastAsia="en-US"/>
        </w:rPr>
        <w:t xml:space="preserve"> يوم عمل، بواقع </w:t>
      </w:r>
      <w:r w:rsidR="003215F8">
        <w:rPr>
          <w:rFonts w:cs="Simplified Arabic"/>
          <w:color w:val="000000"/>
          <w:sz w:val="24"/>
          <w:lang w:eastAsia="en-US"/>
        </w:rPr>
        <w:t>23.0</w:t>
      </w:r>
      <w:r w:rsidR="000D5ACC" w:rsidRPr="003C50A9">
        <w:rPr>
          <w:rFonts w:cs="Simplified Arabic" w:hint="cs"/>
          <w:color w:val="000000"/>
          <w:sz w:val="24"/>
          <w:rtl/>
          <w:lang w:eastAsia="en-US"/>
        </w:rPr>
        <w:t xml:space="preserve"> يوم عمل للعامل</w:t>
      </w:r>
      <w:r w:rsidR="000D5ACC" w:rsidRPr="003C50A9">
        <w:rPr>
          <w:rFonts w:cs="Simplified Arabic"/>
          <w:color w:val="000000"/>
          <w:sz w:val="24"/>
          <w:rtl/>
          <w:lang w:eastAsia="en-US"/>
        </w:rPr>
        <w:t>ي</w:t>
      </w:r>
      <w:r w:rsidR="000D5ACC" w:rsidRPr="003C50A9">
        <w:rPr>
          <w:rFonts w:cs="Simplified Arabic" w:hint="cs"/>
          <w:color w:val="000000"/>
          <w:sz w:val="24"/>
          <w:rtl/>
          <w:lang w:eastAsia="en-US"/>
        </w:rPr>
        <w:t>ن في الضفة الغربية، و</w:t>
      </w:r>
      <w:r w:rsidR="003215F8">
        <w:rPr>
          <w:rFonts w:cs="Simplified Arabic"/>
          <w:color w:val="000000"/>
          <w:sz w:val="24"/>
          <w:lang w:eastAsia="en-US"/>
        </w:rPr>
        <w:t>22.3</w:t>
      </w:r>
      <w:r w:rsidR="000D5ACC" w:rsidRPr="003C50A9">
        <w:rPr>
          <w:rFonts w:cs="Simplified Arabic" w:hint="cs"/>
          <w:color w:val="000000"/>
          <w:sz w:val="24"/>
          <w:rtl/>
          <w:lang w:eastAsia="en-US"/>
        </w:rPr>
        <w:t xml:space="preserve"> يوم عمل للعامل</w:t>
      </w:r>
      <w:r w:rsidR="000D5ACC" w:rsidRPr="003C50A9">
        <w:rPr>
          <w:rFonts w:cs="Simplified Arabic"/>
          <w:color w:val="000000"/>
          <w:sz w:val="24"/>
          <w:rtl/>
          <w:lang w:eastAsia="en-US"/>
        </w:rPr>
        <w:t>ي</w:t>
      </w:r>
      <w:r w:rsidR="000D5ACC" w:rsidRPr="003C50A9">
        <w:rPr>
          <w:rFonts w:cs="Simplified Arabic" w:hint="cs"/>
          <w:color w:val="000000"/>
          <w:sz w:val="24"/>
          <w:rtl/>
          <w:lang w:eastAsia="en-US"/>
        </w:rPr>
        <w:t>ن في قطاع غزة، و</w:t>
      </w:r>
      <w:r w:rsidR="00F11390">
        <w:rPr>
          <w:rFonts w:cs="Simplified Arabic"/>
          <w:color w:val="000000"/>
          <w:sz w:val="24"/>
          <w:lang w:eastAsia="en-US"/>
        </w:rPr>
        <w:t>20.</w:t>
      </w:r>
      <w:r w:rsidR="003215F8">
        <w:rPr>
          <w:rFonts w:cs="Simplified Arabic"/>
          <w:color w:val="000000"/>
          <w:sz w:val="24"/>
          <w:lang w:eastAsia="en-US"/>
        </w:rPr>
        <w:t>3</w:t>
      </w:r>
      <w:r w:rsidR="000D5ACC" w:rsidRPr="003C50A9">
        <w:rPr>
          <w:rFonts w:cs="Simplified Arabic" w:hint="cs"/>
          <w:color w:val="000000"/>
          <w:sz w:val="24"/>
          <w:rtl/>
          <w:lang w:eastAsia="en-US"/>
        </w:rPr>
        <w:t xml:space="preserve"> يوم عمل </w:t>
      </w:r>
      <w:r w:rsidR="0071187B">
        <w:rPr>
          <w:rFonts w:cs="Simplified Arabic" w:hint="cs"/>
          <w:color w:val="000000"/>
          <w:sz w:val="24"/>
          <w:rtl/>
          <w:lang w:eastAsia="en-US"/>
        </w:rPr>
        <w:t>للمستخدمين بأجر</w:t>
      </w:r>
      <w:r w:rsidR="000D5ACC" w:rsidRPr="003C50A9">
        <w:rPr>
          <w:rFonts w:cs="Simplified Arabic" w:hint="cs"/>
          <w:color w:val="000000"/>
          <w:sz w:val="24"/>
          <w:rtl/>
          <w:lang w:eastAsia="en-US"/>
        </w:rPr>
        <w:t xml:space="preserve"> في إسرائيل والمستعمرات.  أما المعدل العام لعدد ساعات العمل الأسبوعية فقد بلغ </w:t>
      </w:r>
      <w:r w:rsidR="003215F8">
        <w:rPr>
          <w:rFonts w:cs="Simplified Arabic"/>
          <w:color w:val="000000"/>
          <w:sz w:val="24"/>
          <w:lang w:eastAsia="en-US"/>
        </w:rPr>
        <w:t>41.2</w:t>
      </w:r>
      <w:r w:rsidR="00E94B4F">
        <w:rPr>
          <w:rFonts w:cs="Simplified Arabic" w:hint="cs"/>
          <w:color w:val="000000"/>
          <w:sz w:val="24"/>
          <w:rtl/>
          <w:lang w:eastAsia="en-US"/>
        </w:rPr>
        <w:t xml:space="preserve"> </w:t>
      </w:r>
      <w:r w:rsidR="000D5ACC" w:rsidRPr="003C50A9">
        <w:rPr>
          <w:rFonts w:cs="Simplified Arabic" w:hint="cs"/>
          <w:color w:val="000000"/>
          <w:sz w:val="24"/>
          <w:rtl/>
          <w:lang w:eastAsia="en-US"/>
        </w:rPr>
        <w:t xml:space="preserve">ساعة عمل، بواقع </w:t>
      </w:r>
      <w:r w:rsidR="003215F8">
        <w:rPr>
          <w:rFonts w:cs="Simplified Arabic"/>
          <w:color w:val="000000"/>
          <w:sz w:val="24"/>
          <w:lang w:eastAsia="en-US"/>
        </w:rPr>
        <w:t>43.5</w:t>
      </w:r>
      <w:r w:rsidR="000D5ACC" w:rsidRPr="003C50A9">
        <w:rPr>
          <w:rFonts w:cs="Simplified Arabic" w:hint="cs"/>
          <w:color w:val="000000"/>
          <w:sz w:val="24"/>
          <w:rtl/>
          <w:lang w:eastAsia="en-US"/>
        </w:rPr>
        <w:t xml:space="preserve"> ساعة </w:t>
      </w:r>
      <w:r w:rsidR="0001634A">
        <w:rPr>
          <w:rFonts w:cs="Simplified Arabic" w:hint="cs"/>
          <w:color w:val="000000"/>
          <w:sz w:val="24"/>
          <w:rtl/>
          <w:lang w:eastAsia="en-US"/>
        </w:rPr>
        <w:t>للعاملين</w:t>
      </w:r>
      <w:r w:rsidR="0071187B">
        <w:rPr>
          <w:rFonts w:cs="Simplified Arabic" w:hint="cs"/>
          <w:color w:val="000000"/>
          <w:sz w:val="24"/>
          <w:rtl/>
          <w:lang w:eastAsia="en-US"/>
        </w:rPr>
        <w:t xml:space="preserve"> </w:t>
      </w:r>
      <w:r w:rsidR="000D5ACC" w:rsidRPr="003C50A9">
        <w:rPr>
          <w:rFonts w:cs="Simplified Arabic" w:hint="cs"/>
          <w:color w:val="000000"/>
          <w:sz w:val="24"/>
          <w:rtl/>
          <w:lang w:eastAsia="en-US"/>
        </w:rPr>
        <w:t>في الضفة الغربية، و</w:t>
      </w:r>
      <w:r w:rsidR="003215F8">
        <w:rPr>
          <w:rFonts w:cs="Simplified Arabic"/>
          <w:color w:val="000000"/>
          <w:sz w:val="24"/>
          <w:lang w:eastAsia="en-US"/>
        </w:rPr>
        <w:t>36.5</w:t>
      </w:r>
      <w:r w:rsidR="000D5ACC" w:rsidRPr="003C50A9">
        <w:rPr>
          <w:rFonts w:cs="Simplified Arabic" w:hint="cs"/>
          <w:color w:val="000000"/>
          <w:sz w:val="24"/>
          <w:rtl/>
          <w:lang w:eastAsia="en-US"/>
        </w:rPr>
        <w:t xml:space="preserve"> ساعة </w:t>
      </w:r>
      <w:r w:rsidR="002E3B15">
        <w:rPr>
          <w:rFonts w:cs="Simplified Arabic" w:hint="cs"/>
          <w:color w:val="000000"/>
          <w:sz w:val="24"/>
          <w:rtl/>
          <w:lang w:eastAsia="en-US"/>
        </w:rPr>
        <w:t xml:space="preserve">للعاملين </w:t>
      </w:r>
      <w:r w:rsidR="000D5ACC" w:rsidRPr="003C50A9">
        <w:rPr>
          <w:rFonts w:cs="Simplified Arabic" w:hint="cs"/>
          <w:color w:val="000000"/>
          <w:sz w:val="24"/>
          <w:rtl/>
          <w:lang w:eastAsia="en-US"/>
        </w:rPr>
        <w:t>في قطاع غزة و</w:t>
      </w:r>
      <w:r w:rsidR="00F11390">
        <w:rPr>
          <w:rFonts w:cs="Simplified Arabic"/>
          <w:color w:val="000000"/>
          <w:sz w:val="24"/>
          <w:lang w:eastAsia="en-US"/>
        </w:rPr>
        <w:t>4</w:t>
      </w:r>
      <w:r w:rsidR="003215F8">
        <w:rPr>
          <w:rFonts w:cs="Simplified Arabic"/>
          <w:color w:val="000000"/>
          <w:sz w:val="24"/>
          <w:lang w:eastAsia="en-US"/>
        </w:rPr>
        <w:t>0</w:t>
      </w:r>
      <w:r w:rsidR="00F11390">
        <w:rPr>
          <w:rFonts w:cs="Simplified Arabic"/>
          <w:color w:val="000000"/>
          <w:sz w:val="24"/>
          <w:lang w:eastAsia="en-US"/>
        </w:rPr>
        <w:t>.</w:t>
      </w:r>
      <w:r w:rsidR="003215F8">
        <w:rPr>
          <w:rFonts w:cs="Simplified Arabic"/>
          <w:color w:val="000000"/>
          <w:sz w:val="24"/>
          <w:lang w:eastAsia="en-US"/>
        </w:rPr>
        <w:t>5</w:t>
      </w:r>
      <w:r w:rsidR="000D5ACC" w:rsidRPr="003C50A9">
        <w:rPr>
          <w:rFonts w:cs="Simplified Arabic" w:hint="cs"/>
          <w:color w:val="000000"/>
          <w:sz w:val="24"/>
          <w:rtl/>
          <w:lang w:eastAsia="en-US"/>
        </w:rPr>
        <w:t xml:space="preserve"> ساعة للعاملين في</w:t>
      </w:r>
      <w:r w:rsidR="000D5ACC" w:rsidRPr="003C50A9">
        <w:rPr>
          <w:rFonts w:cs="Simplified Arabic"/>
          <w:color w:val="000000"/>
          <w:sz w:val="24"/>
          <w:rtl/>
          <w:lang w:eastAsia="en-US"/>
        </w:rPr>
        <w:t xml:space="preserve"> إ</w:t>
      </w:r>
      <w:r w:rsidR="000D5ACC" w:rsidRPr="003C50A9">
        <w:rPr>
          <w:rFonts w:cs="Simplified Arabic" w:hint="cs"/>
          <w:color w:val="000000"/>
          <w:sz w:val="24"/>
          <w:rtl/>
          <w:lang w:eastAsia="en-US"/>
        </w:rPr>
        <w:t xml:space="preserve">سرائيل والمستعمرات. </w:t>
      </w:r>
      <w:r w:rsidR="000D5ACC" w:rsidRPr="003C50A9">
        <w:rPr>
          <w:rFonts w:cs="Simplified Arabic"/>
          <w:color w:val="000000"/>
          <w:sz w:val="24"/>
          <w:rtl/>
          <w:lang w:eastAsia="en-US"/>
        </w:rPr>
        <w:t>(</w:t>
      </w:r>
      <w:r w:rsidR="000D5ACC" w:rsidRPr="003C50A9">
        <w:rPr>
          <w:rFonts w:cs="Simplified Arabic" w:hint="cs"/>
          <w:color w:val="000000"/>
          <w:sz w:val="24"/>
          <w:rtl/>
          <w:lang w:eastAsia="en-US"/>
        </w:rPr>
        <w:t xml:space="preserve">أنظر/ي الجداول </w:t>
      </w:r>
      <w:r w:rsidR="000D5ACC" w:rsidRPr="003C50A9">
        <w:rPr>
          <w:rFonts w:cs="Simplified Arabic" w:hint="cs"/>
          <w:color w:val="000000"/>
          <w:rtl/>
          <w:lang w:eastAsia="en-US"/>
        </w:rPr>
        <w:t>42- 45</w:t>
      </w:r>
      <w:r w:rsidR="000D5ACC" w:rsidRPr="003C50A9">
        <w:rPr>
          <w:rFonts w:cs="Simplified Arabic" w:hint="cs"/>
          <w:color w:val="000000"/>
          <w:sz w:val="24"/>
          <w:rtl/>
          <w:lang w:eastAsia="en-US"/>
        </w:rPr>
        <w:t>).</w:t>
      </w:r>
    </w:p>
    <w:p w:rsidR="00EC6288" w:rsidRPr="00EC6288" w:rsidRDefault="00EC6288" w:rsidP="000D5ACC">
      <w:pPr>
        <w:jc w:val="center"/>
        <w:rPr>
          <w:rFonts w:ascii="Simplified Arabic" w:hAnsi="Simplified Arabic" w:cs="Simplified Arabic"/>
          <w:b/>
          <w:bCs/>
          <w:szCs w:val="24"/>
          <w:lang w:eastAsia="en-US"/>
        </w:rPr>
      </w:pPr>
    </w:p>
    <w:p w:rsidR="000D5ACC" w:rsidRDefault="000D5ACC" w:rsidP="000D5ACC">
      <w:pPr>
        <w:jc w:val="center"/>
        <w:rPr>
          <w:rFonts w:cs="Simplified Arabic"/>
          <w:b/>
          <w:bCs/>
          <w:sz w:val="22"/>
          <w:szCs w:val="22"/>
          <w:lang w:eastAsia="en-US"/>
        </w:rPr>
      </w:pPr>
      <w:r>
        <w:rPr>
          <w:rFonts w:cs="Simplified Arabic"/>
          <w:b/>
          <w:bCs/>
          <w:sz w:val="22"/>
          <w:szCs w:val="22"/>
          <w:rtl/>
          <w:lang w:eastAsia="en-US"/>
        </w:rPr>
        <w:t>معدل أيام العمل الشهرية ومعدل ساعات العمل الأسبوعية والأجر الوسيط اليومي بالشيقل</w:t>
      </w:r>
      <w:r>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0D5ACC" w:rsidRDefault="000D5ACC" w:rsidP="006F1CDE">
      <w:pPr>
        <w:pStyle w:val="BodyText"/>
        <w:jc w:val="center"/>
        <w:rPr>
          <w:rFonts w:cs="Simplified Arabic"/>
          <w:b/>
          <w:bCs/>
          <w:sz w:val="22"/>
          <w:szCs w:val="22"/>
          <w:rtl/>
          <w:lang w:eastAsia="en-US"/>
        </w:rPr>
      </w:pPr>
      <w:r>
        <w:rPr>
          <w:rFonts w:cs="Simplified Arabic"/>
          <w:b/>
          <w:bCs/>
          <w:sz w:val="22"/>
          <w:szCs w:val="22"/>
          <w:rtl/>
          <w:lang w:eastAsia="en-US"/>
        </w:rPr>
        <w:t>مكان</w:t>
      </w:r>
      <w:r>
        <w:rPr>
          <w:rFonts w:cs="Simplified Arabic" w:hint="cs"/>
          <w:b/>
          <w:bCs/>
          <w:sz w:val="22"/>
          <w:szCs w:val="22"/>
          <w:rtl/>
          <w:lang w:eastAsia="en-US"/>
        </w:rPr>
        <w:t xml:space="preserve"> </w:t>
      </w:r>
      <w:r>
        <w:rPr>
          <w:rFonts w:cs="Simplified Arabic"/>
          <w:b/>
          <w:bCs/>
          <w:sz w:val="22"/>
          <w:szCs w:val="22"/>
          <w:rtl/>
          <w:lang w:eastAsia="en-US"/>
        </w:rPr>
        <w:t>العمل</w:t>
      </w:r>
      <w:r>
        <w:rPr>
          <w:rFonts w:cs="Simplified Arabic" w:hint="cs"/>
          <w:b/>
          <w:bCs/>
          <w:sz w:val="22"/>
          <w:szCs w:val="22"/>
          <w:rtl/>
          <w:lang w:eastAsia="en-US"/>
        </w:rPr>
        <w:t>،</w:t>
      </w:r>
      <w:r>
        <w:rPr>
          <w:rFonts w:cs="Simplified Arabic"/>
          <w:b/>
          <w:bCs/>
          <w:sz w:val="22"/>
          <w:szCs w:val="22"/>
          <w:rtl/>
          <w:lang w:eastAsia="en-US"/>
        </w:rPr>
        <w:t xml:space="preserve"> </w:t>
      </w:r>
      <w:r w:rsidR="000167FD">
        <w:rPr>
          <w:rFonts w:cs="Simplified Arabic" w:hint="cs"/>
          <w:b/>
          <w:bCs/>
          <w:sz w:val="22"/>
          <w:szCs w:val="22"/>
          <w:rtl/>
          <w:lang w:eastAsia="en-US"/>
        </w:rPr>
        <w:t>202</w:t>
      </w:r>
      <w:r w:rsidR="006F1CDE">
        <w:rPr>
          <w:rFonts w:cs="Simplified Arabic" w:hint="cs"/>
          <w:b/>
          <w:bCs/>
          <w:sz w:val="22"/>
          <w:szCs w:val="22"/>
          <w:rtl/>
          <w:lang w:eastAsia="en-US"/>
        </w:rPr>
        <w:t>1</w:t>
      </w:r>
    </w:p>
    <w:tbl>
      <w:tblPr>
        <w:tblStyle w:val="TableGrid"/>
        <w:bidiVisual/>
        <w:tblW w:w="0" w:type="auto"/>
        <w:jc w:val="center"/>
        <w:tblLook w:val="04A0" w:firstRow="1" w:lastRow="0" w:firstColumn="1" w:lastColumn="0" w:noHBand="0" w:noVBand="1"/>
      </w:tblPr>
      <w:tblGrid>
        <w:gridCol w:w="8780"/>
      </w:tblGrid>
      <w:tr w:rsidR="00A44D37" w:rsidTr="00A44D37">
        <w:trPr>
          <w:trHeight w:val="4320"/>
          <w:jc w:val="center"/>
        </w:trPr>
        <w:tc>
          <w:tcPr>
            <w:tcW w:w="8780" w:type="dxa"/>
            <w:vAlign w:val="center"/>
          </w:tcPr>
          <w:p w:rsidR="00A44D37" w:rsidRDefault="00A44D37" w:rsidP="00A44D37">
            <w:pPr>
              <w:pStyle w:val="BodyText"/>
              <w:jc w:val="right"/>
              <w:rPr>
                <w:rFonts w:cs="Simplified Arabic"/>
                <w:sz w:val="24"/>
                <w:rtl/>
                <w:lang w:eastAsia="en-US"/>
              </w:rPr>
            </w:pPr>
            <w:r w:rsidRPr="00805EA8">
              <w:rPr>
                <w:rFonts w:ascii="Arial" w:hAnsi="Arial" w:cs="Arial"/>
                <w:sz w:val="18"/>
                <w:szCs w:val="18"/>
                <w:rtl/>
                <w:lang w:eastAsia="en-US"/>
              </w:rPr>
              <w:drawing>
                <wp:inline distT="0" distB="0" distL="0" distR="0" wp14:anchorId="03425D07" wp14:editId="23F788A5">
                  <wp:extent cx="5303520" cy="2536328"/>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44D37" w:rsidRDefault="00A44D37" w:rsidP="00A44D37">
      <w:pPr>
        <w:pStyle w:val="BodyText"/>
        <w:rPr>
          <w:rFonts w:cs="Simplified Arabic"/>
          <w:sz w:val="24"/>
          <w:rtl/>
          <w:lang w:eastAsia="en-US"/>
        </w:rPr>
      </w:pPr>
    </w:p>
    <w:p w:rsidR="000D5ACC" w:rsidRPr="0001634A" w:rsidRDefault="000D5ACC" w:rsidP="00F77242">
      <w:pPr>
        <w:bidi/>
        <w:jc w:val="lowKashida"/>
        <w:rPr>
          <w:rFonts w:cs="Simplified Arabic"/>
          <w:szCs w:val="24"/>
          <w:rtl/>
          <w:lang w:eastAsia="en-US"/>
        </w:rPr>
      </w:pPr>
      <w:r w:rsidRPr="00491E8F">
        <w:rPr>
          <w:rFonts w:cs="Simplified Arabic"/>
          <w:szCs w:val="24"/>
          <w:rtl/>
          <w:lang w:eastAsia="en-US"/>
        </w:rPr>
        <w:t>بلغ</w:t>
      </w:r>
      <w:r w:rsidRPr="00491E8F">
        <w:rPr>
          <w:rFonts w:cs="Simplified Arabic" w:hint="cs"/>
          <w:szCs w:val="24"/>
          <w:rtl/>
          <w:lang w:eastAsia="en-US"/>
        </w:rPr>
        <w:t xml:space="preserve"> الأجر الوسيط اليومي بالشيقل للمستخدمين </w:t>
      </w:r>
      <w:r w:rsidR="002E3B15">
        <w:rPr>
          <w:rFonts w:cs="Simplified Arabic" w:hint="cs"/>
          <w:szCs w:val="24"/>
          <w:rtl/>
          <w:lang w:eastAsia="en-US"/>
        </w:rPr>
        <w:t xml:space="preserve">بأجر </w:t>
      </w:r>
      <w:r w:rsidRPr="00491E8F">
        <w:rPr>
          <w:rFonts w:cs="Simplified Arabic" w:hint="cs"/>
          <w:szCs w:val="24"/>
          <w:rtl/>
          <w:lang w:eastAsia="en-US"/>
        </w:rPr>
        <w:t xml:space="preserve">في جميع المناطق </w:t>
      </w:r>
      <w:r w:rsidR="000167FD">
        <w:rPr>
          <w:rFonts w:cs="Simplified Arabic" w:hint="cs"/>
          <w:szCs w:val="24"/>
          <w:rtl/>
          <w:lang w:eastAsia="en-US"/>
        </w:rPr>
        <w:t>115.4</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يومياً، وزعت بواقع </w:t>
      </w:r>
      <w:r w:rsidR="000167FD">
        <w:rPr>
          <w:rFonts w:cs="Simplified Arabic" w:hint="cs"/>
          <w:szCs w:val="24"/>
          <w:rtl/>
          <w:lang w:eastAsia="en-US"/>
        </w:rPr>
        <w:t>1</w:t>
      </w:r>
      <w:r w:rsidR="00042C32">
        <w:rPr>
          <w:rFonts w:cs="Simplified Arabic" w:hint="cs"/>
          <w:szCs w:val="24"/>
          <w:rtl/>
          <w:lang w:eastAsia="en-US"/>
        </w:rPr>
        <w:t>11.5</w:t>
      </w:r>
      <w:r>
        <w:rPr>
          <w:rFonts w:cs="Simplified Arabic" w:hint="cs"/>
          <w:szCs w:val="24"/>
          <w:rtl/>
          <w:lang w:eastAsia="en-US"/>
        </w:rPr>
        <w:t xml:space="preserve"> </w:t>
      </w:r>
      <w:r w:rsidRPr="00491E8F">
        <w:rPr>
          <w:rFonts w:cs="Simplified Arabic" w:hint="cs"/>
          <w:szCs w:val="24"/>
          <w:rtl/>
          <w:lang w:eastAsia="en-US"/>
        </w:rPr>
        <w:t>شيقل</w:t>
      </w:r>
      <w:r w:rsidR="00243CD9">
        <w:rPr>
          <w:rFonts w:cs="Simplified Arabic" w:hint="cs"/>
          <w:szCs w:val="24"/>
          <w:rtl/>
          <w:lang w:eastAsia="en-US"/>
        </w:rPr>
        <w:t>ا</w:t>
      </w:r>
      <w:r w:rsidRPr="00491E8F">
        <w:rPr>
          <w:rFonts w:cs="Simplified Arabic" w:hint="cs"/>
          <w:szCs w:val="24"/>
          <w:rtl/>
          <w:lang w:eastAsia="en-US"/>
        </w:rPr>
        <w:t xml:space="preserve"> </w:t>
      </w:r>
      <w:r w:rsidR="0001634A" w:rsidRPr="0001634A">
        <w:rPr>
          <w:rFonts w:cs="Simplified Arabic" w:hint="cs"/>
          <w:szCs w:val="24"/>
          <w:rtl/>
          <w:lang w:eastAsia="en-US"/>
        </w:rPr>
        <w:t xml:space="preserve">للعاملين </w:t>
      </w:r>
      <w:r w:rsidRPr="00491E8F">
        <w:rPr>
          <w:rFonts w:cs="Simplified Arabic" w:hint="cs"/>
          <w:szCs w:val="24"/>
          <w:rtl/>
          <w:lang w:eastAsia="en-US"/>
        </w:rPr>
        <w:t xml:space="preserve">في الضفة الغربية، </w:t>
      </w:r>
      <w:r w:rsidR="00042C32">
        <w:rPr>
          <w:rFonts w:cs="Simplified Arabic" w:hint="cs"/>
          <w:szCs w:val="24"/>
          <w:rtl/>
          <w:lang w:eastAsia="en-US"/>
        </w:rPr>
        <w:t>38.5</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قطاع غزة مقابل </w:t>
      </w:r>
      <w:r>
        <w:rPr>
          <w:rFonts w:cs="Simplified Arabic" w:hint="cs"/>
          <w:szCs w:val="24"/>
          <w:rtl/>
          <w:lang w:eastAsia="en-US"/>
        </w:rPr>
        <w:t>250</w:t>
      </w:r>
      <w:r w:rsidRPr="00491E8F">
        <w:rPr>
          <w:rFonts w:cs="Simplified Arabic" w:hint="cs"/>
          <w:szCs w:val="24"/>
          <w:rtl/>
          <w:lang w:eastAsia="en-US"/>
        </w:rPr>
        <w:t>.0 شيقل</w:t>
      </w:r>
      <w:r w:rsidR="00243CD9">
        <w:rPr>
          <w:rFonts w:cs="Simplified Arabic" w:hint="cs"/>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إسرائيل </w:t>
      </w:r>
      <w:r>
        <w:rPr>
          <w:rFonts w:cs="Simplified Arabic" w:hint="cs"/>
          <w:szCs w:val="24"/>
          <w:rtl/>
          <w:lang w:eastAsia="en-US"/>
        </w:rPr>
        <w:t>والمستعمرات</w:t>
      </w:r>
      <w:r w:rsidRPr="00491E8F">
        <w:rPr>
          <w:rFonts w:cs="Simplified Arabic"/>
          <w:szCs w:val="24"/>
          <w:rtl/>
          <w:lang w:eastAsia="en-US"/>
        </w:rPr>
        <w:t xml:space="preserve"> وذلك في العام </w:t>
      </w:r>
      <w:r w:rsidR="000167FD">
        <w:rPr>
          <w:rFonts w:cs="Simplified Arabic"/>
          <w:szCs w:val="24"/>
          <w:lang w:eastAsia="en-US"/>
        </w:rPr>
        <w:t>202</w:t>
      </w:r>
      <w:r w:rsidR="00042C32">
        <w:rPr>
          <w:rFonts w:cs="Simplified Arabic"/>
          <w:szCs w:val="24"/>
          <w:lang w:eastAsia="en-US"/>
        </w:rPr>
        <w:t>1</w:t>
      </w:r>
      <w:r w:rsidRPr="0001634A">
        <w:rPr>
          <w:rFonts w:cs="Simplified Arabic" w:hint="cs"/>
          <w:szCs w:val="24"/>
          <w:rtl/>
          <w:lang w:eastAsia="en-US"/>
        </w:rPr>
        <w:t>.</w:t>
      </w:r>
      <w:r w:rsidRPr="00491E8F">
        <w:rPr>
          <w:rFonts w:cs="Simplified Arabic"/>
          <w:szCs w:val="24"/>
          <w:rtl/>
          <w:lang w:eastAsia="en-US"/>
        </w:rPr>
        <w:t xml:space="preserve"> </w:t>
      </w:r>
      <w:r w:rsidRPr="00AF2F1B">
        <w:rPr>
          <w:rFonts w:cs="Simplified Arabic"/>
          <w:szCs w:val="24"/>
          <w:rtl/>
          <w:lang w:eastAsia="en-US"/>
        </w:rPr>
        <w:t>(</w:t>
      </w:r>
      <w:r w:rsidRPr="00AF2F1B">
        <w:rPr>
          <w:rFonts w:cs="Simplified Arabic" w:hint="cs"/>
          <w:szCs w:val="24"/>
          <w:rtl/>
          <w:lang w:eastAsia="en-US"/>
        </w:rPr>
        <w:t xml:space="preserve">أنظر/ي الجداول </w:t>
      </w:r>
      <w:r>
        <w:rPr>
          <w:rFonts w:cs="Simplified Arabic" w:hint="cs"/>
          <w:szCs w:val="24"/>
          <w:rtl/>
          <w:lang w:eastAsia="en-US"/>
        </w:rPr>
        <w:t>42</w:t>
      </w:r>
      <w:r w:rsidRPr="00AF2F1B">
        <w:rPr>
          <w:rFonts w:cs="Simplified Arabic" w:hint="cs"/>
          <w:szCs w:val="24"/>
          <w:rtl/>
          <w:lang w:eastAsia="en-US"/>
        </w:rPr>
        <w:t xml:space="preserve">- </w:t>
      </w:r>
      <w:r>
        <w:rPr>
          <w:rFonts w:cs="Simplified Arabic" w:hint="cs"/>
          <w:szCs w:val="24"/>
          <w:rtl/>
          <w:lang w:eastAsia="en-US"/>
        </w:rPr>
        <w:t>45</w:t>
      </w:r>
      <w:r w:rsidRPr="00AF2F1B">
        <w:rPr>
          <w:rFonts w:cs="Simplified Arabic" w:hint="cs"/>
          <w:szCs w:val="24"/>
          <w:rtl/>
          <w:lang w:eastAsia="en-US"/>
        </w:rPr>
        <w:t>).</w:t>
      </w:r>
    </w:p>
    <w:p w:rsidR="000D5ACC" w:rsidRPr="00491E8F" w:rsidRDefault="000D5ACC" w:rsidP="005869E2">
      <w:pPr>
        <w:bidi/>
        <w:jc w:val="lowKashida"/>
        <w:rPr>
          <w:rFonts w:cs="Simplified Arabic"/>
          <w:szCs w:val="24"/>
          <w:rtl/>
          <w:lang w:eastAsia="en-US"/>
        </w:rPr>
      </w:pPr>
      <w:r w:rsidRPr="00491E8F">
        <w:rPr>
          <w:rFonts w:cs="Simplified Arabic"/>
          <w:szCs w:val="24"/>
          <w:rtl/>
          <w:lang w:eastAsia="en-US"/>
        </w:rPr>
        <w:lastRenderedPageBreak/>
        <w:t>أ</w:t>
      </w:r>
      <w:r w:rsidRPr="00491E8F">
        <w:rPr>
          <w:rFonts w:cs="Simplified Arabic" w:hint="cs"/>
          <w:szCs w:val="24"/>
          <w:rtl/>
          <w:lang w:eastAsia="en-US"/>
        </w:rPr>
        <w:t>ما على صعيد الأجر الوسيط اليومي حسب النشاط الاقتصادي ومكان العمل</w:t>
      </w:r>
      <w:r w:rsidRPr="00491E8F">
        <w:rPr>
          <w:rFonts w:cs="Simplified Arabic"/>
          <w:szCs w:val="24"/>
          <w:rtl/>
          <w:lang w:eastAsia="en-US"/>
        </w:rPr>
        <w:t xml:space="preserve"> في عام </w:t>
      </w:r>
      <w:r w:rsidR="000167FD">
        <w:rPr>
          <w:rFonts w:cs="Simplified Arabic"/>
          <w:szCs w:val="24"/>
          <w:lang w:eastAsia="en-US"/>
        </w:rPr>
        <w:t>202</w:t>
      </w:r>
      <w:r w:rsidR="005869E2">
        <w:rPr>
          <w:rFonts w:cs="Simplified Arabic"/>
          <w:szCs w:val="24"/>
          <w:lang w:eastAsia="en-US"/>
        </w:rPr>
        <w:t>1</w:t>
      </w:r>
      <w:r w:rsidRPr="00491E8F">
        <w:rPr>
          <w:rFonts w:cs="Simplified Arabic" w:hint="cs"/>
          <w:szCs w:val="24"/>
          <w:rtl/>
          <w:lang w:eastAsia="en-US"/>
        </w:rPr>
        <w:t>، فقد أشارت نتائج المسح</w:t>
      </w:r>
      <w:r w:rsidR="00983134">
        <w:rPr>
          <w:rFonts w:cs="Simplified Arabic" w:hint="cs"/>
          <w:szCs w:val="24"/>
          <w:rtl/>
          <w:lang w:eastAsia="en-US"/>
        </w:rPr>
        <w:t xml:space="preserve"> </w:t>
      </w:r>
      <w:r w:rsidRPr="00491E8F">
        <w:rPr>
          <w:rFonts w:cs="Simplified Arabic" w:hint="cs"/>
          <w:szCs w:val="24"/>
          <w:rtl/>
          <w:lang w:eastAsia="en-US"/>
        </w:rPr>
        <w:t xml:space="preserve"> بأن الأجر الوسيط اليومي للمستخدمين </w:t>
      </w:r>
      <w:r w:rsidR="002E3B15">
        <w:rPr>
          <w:rFonts w:cs="Simplified Arabic" w:hint="cs"/>
          <w:szCs w:val="24"/>
          <w:rtl/>
          <w:lang w:eastAsia="en-US"/>
        </w:rPr>
        <w:t xml:space="preserve">بأجر </w:t>
      </w:r>
      <w:r w:rsidRPr="00491E8F">
        <w:rPr>
          <w:rFonts w:cs="Simplified Arabic" w:hint="cs"/>
          <w:szCs w:val="24"/>
          <w:rtl/>
          <w:lang w:eastAsia="en-US"/>
        </w:rPr>
        <w:t xml:space="preserve">في </w:t>
      </w:r>
      <w:r>
        <w:rPr>
          <w:rFonts w:cs="Simplified Arabic" w:hint="cs"/>
          <w:szCs w:val="24"/>
          <w:rtl/>
          <w:lang w:eastAsia="en-US"/>
        </w:rPr>
        <w:t>نشاط</w:t>
      </w:r>
      <w:r w:rsidRPr="00491E8F">
        <w:rPr>
          <w:rFonts w:cs="Simplified Arabic" w:hint="cs"/>
          <w:szCs w:val="24"/>
          <w:rtl/>
          <w:lang w:eastAsia="en-US"/>
        </w:rPr>
        <w:t xml:space="preserve"> الزراعة</w:t>
      </w:r>
      <w:r w:rsidRPr="00491E8F">
        <w:rPr>
          <w:szCs w:val="24"/>
          <w:rtl/>
        </w:rPr>
        <w:t xml:space="preserve"> </w:t>
      </w:r>
      <w:r w:rsidRPr="00491E8F">
        <w:rPr>
          <w:rFonts w:cs="Simplified Arabic"/>
          <w:szCs w:val="24"/>
          <w:rtl/>
          <w:lang w:eastAsia="en-US"/>
        </w:rPr>
        <w:t>والصيد والحراجة وصيد الأسماك</w:t>
      </w:r>
      <w:r w:rsidRPr="00491E8F">
        <w:rPr>
          <w:rFonts w:cs="Simplified Arabic" w:hint="cs"/>
          <w:szCs w:val="24"/>
          <w:rtl/>
          <w:lang w:eastAsia="en-US"/>
        </w:rPr>
        <w:t xml:space="preserve"> بلغ </w:t>
      </w:r>
      <w:r w:rsidR="005869E2">
        <w:rPr>
          <w:rFonts w:cs="Simplified Arabic"/>
          <w:szCs w:val="24"/>
          <w:lang w:eastAsia="en-US"/>
        </w:rPr>
        <w:t>80.0</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يومياً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الضفة الغربية، </w:t>
      </w:r>
      <w:r w:rsidRPr="00491E8F">
        <w:rPr>
          <w:rFonts w:cs="Simplified Arabic"/>
          <w:szCs w:val="24"/>
          <w:rtl/>
          <w:lang w:eastAsia="en-US"/>
        </w:rPr>
        <w:t>و</w:t>
      </w:r>
      <w:r w:rsidRPr="00491E8F">
        <w:rPr>
          <w:rFonts w:cs="Simplified Arabic" w:hint="cs"/>
          <w:szCs w:val="24"/>
          <w:rtl/>
          <w:lang w:eastAsia="en-US"/>
        </w:rPr>
        <w:t>20.0 شيقل</w:t>
      </w:r>
      <w:r w:rsidRPr="00491E8F">
        <w:rPr>
          <w:rFonts w:cs="Simplified Arabic"/>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في قطاع غزة</w:t>
      </w:r>
      <w:r w:rsidRPr="00491E8F">
        <w:rPr>
          <w:rFonts w:cs="Simplified Arabic"/>
          <w:szCs w:val="24"/>
          <w:rtl/>
          <w:lang w:eastAsia="en-US"/>
        </w:rPr>
        <w:t>،</w:t>
      </w:r>
      <w:r w:rsidRPr="00491E8F">
        <w:rPr>
          <w:rFonts w:cs="Simplified Arabic" w:hint="cs"/>
          <w:szCs w:val="24"/>
          <w:rtl/>
          <w:lang w:eastAsia="en-US"/>
        </w:rPr>
        <w:t xml:space="preserve"> </w:t>
      </w:r>
      <w:r w:rsidR="005869E2">
        <w:rPr>
          <w:rFonts w:cs="Simplified Arabic"/>
          <w:szCs w:val="24"/>
          <w:lang w:eastAsia="en-US"/>
        </w:rPr>
        <w:t>200</w:t>
      </w:r>
      <w:r w:rsidR="00667EBF">
        <w:rPr>
          <w:rFonts w:cs="Simplified Arabic"/>
          <w:szCs w:val="24"/>
          <w:lang w:eastAsia="en-US"/>
        </w:rPr>
        <w:t>.0</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إسرائيل </w:t>
      </w:r>
      <w:r>
        <w:rPr>
          <w:rFonts w:cs="Simplified Arabic" w:hint="cs"/>
          <w:szCs w:val="24"/>
          <w:rtl/>
          <w:lang w:eastAsia="en-US"/>
        </w:rPr>
        <w:t>والمستعمرات</w:t>
      </w:r>
      <w:r w:rsidRPr="00491E8F">
        <w:rPr>
          <w:rFonts w:cs="Simplified Arabic" w:hint="cs"/>
          <w:szCs w:val="24"/>
          <w:rtl/>
          <w:lang w:eastAsia="en-US"/>
        </w:rPr>
        <w:t xml:space="preserve">.  إلا ان أعلى أجر وسيط يومي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الضفة الغربية كان في </w:t>
      </w:r>
      <w:r>
        <w:rPr>
          <w:rFonts w:cs="Simplified Arabic" w:hint="cs"/>
          <w:szCs w:val="24"/>
          <w:rtl/>
          <w:lang w:eastAsia="en-US"/>
        </w:rPr>
        <w:t xml:space="preserve">نشاط النقل والتخزين والإتصالات </w:t>
      </w:r>
      <w:r w:rsidRPr="00491E8F">
        <w:rPr>
          <w:rFonts w:cs="Simplified Arabic" w:hint="cs"/>
          <w:szCs w:val="24"/>
          <w:rtl/>
          <w:lang w:eastAsia="en-US"/>
        </w:rPr>
        <w:t xml:space="preserve">بواقع </w:t>
      </w:r>
      <w:r w:rsidR="005869E2">
        <w:rPr>
          <w:rFonts w:cs="Simplified Arabic" w:hint="cs"/>
          <w:szCs w:val="24"/>
          <w:rtl/>
          <w:lang w:eastAsia="en-US"/>
        </w:rPr>
        <w:t>124.3</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w:t>
      </w:r>
      <w:r>
        <w:rPr>
          <w:rFonts w:cs="Simplified Arabic" w:hint="cs"/>
          <w:szCs w:val="24"/>
          <w:rtl/>
          <w:lang w:eastAsia="en-US"/>
        </w:rPr>
        <w:t>و</w:t>
      </w:r>
      <w:r w:rsidRPr="00491E8F">
        <w:rPr>
          <w:rFonts w:cs="Simplified Arabic" w:hint="cs"/>
          <w:szCs w:val="24"/>
          <w:rtl/>
          <w:lang w:eastAsia="en-US"/>
        </w:rPr>
        <w:t>في قطاع غزة فقد سجل</w:t>
      </w:r>
      <w:r>
        <w:rPr>
          <w:rFonts w:cs="Simplified Arabic" w:hint="cs"/>
          <w:szCs w:val="24"/>
          <w:rtl/>
          <w:lang w:eastAsia="en-US"/>
        </w:rPr>
        <w:t>ت</w:t>
      </w:r>
      <w:r w:rsidRPr="00491E8F">
        <w:rPr>
          <w:rFonts w:cs="Simplified Arabic" w:hint="cs"/>
          <w:szCs w:val="24"/>
          <w:rtl/>
          <w:lang w:eastAsia="en-US"/>
        </w:rPr>
        <w:t xml:space="preserve"> </w:t>
      </w:r>
      <w:r>
        <w:rPr>
          <w:rFonts w:cs="Simplified Arabic" w:hint="cs"/>
          <w:szCs w:val="24"/>
          <w:rtl/>
          <w:lang w:eastAsia="en-US"/>
        </w:rPr>
        <w:t>أنشطة</w:t>
      </w:r>
      <w:r w:rsidRPr="00491E8F">
        <w:rPr>
          <w:rFonts w:cs="Simplified Arabic" w:hint="cs"/>
          <w:szCs w:val="24"/>
          <w:rtl/>
          <w:lang w:eastAsia="en-US"/>
        </w:rPr>
        <w:t xml:space="preserve"> الخدمات والفروع الأخرى أعلى أجر وسيط بواقع </w:t>
      </w:r>
      <w:r w:rsidR="005869E2">
        <w:rPr>
          <w:rFonts w:cs="Simplified Arabic"/>
          <w:szCs w:val="24"/>
          <w:lang w:eastAsia="en-US"/>
        </w:rPr>
        <w:t>88.5</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أما في اسرائيل </w:t>
      </w:r>
      <w:r>
        <w:rPr>
          <w:rFonts w:cs="Simplified Arabic" w:hint="cs"/>
          <w:szCs w:val="24"/>
          <w:rtl/>
          <w:lang w:eastAsia="en-US"/>
        </w:rPr>
        <w:t>والمستعمرات</w:t>
      </w:r>
      <w:r w:rsidRPr="00491E8F">
        <w:rPr>
          <w:rFonts w:cs="Simplified Arabic" w:hint="cs"/>
          <w:szCs w:val="24"/>
          <w:rtl/>
          <w:lang w:eastAsia="en-US"/>
        </w:rPr>
        <w:t xml:space="preserve"> فقد سجل اعلى معدل اجر وسيط يومي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w:t>
      </w:r>
      <w:r>
        <w:rPr>
          <w:rFonts w:cs="Simplified Arabic" w:hint="cs"/>
          <w:szCs w:val="24"/>
          <w:rtl/>
          <w:lang w:eastAsia="en-US"/>
        </w:rPr>
        <w:t>نشاط</w:t>
      </w:r>
      <w:r w:rsidRPr="00491E8F">
        <w:rPr>
          <w:rFonts w:cs="Simplified Arabic" w:hint="cs"/>
          <w:szCs w:val="24"/>
          <w:rtl/>
          <w:lang w:eastAsia="en-US"/>
        </w:rPr>
        <w:t xml:space="preserve"> البناء والتشييد </w:t>
      </w:r>
      <w:r w:rsidR="00667EBF">
        <w:rPr>
          <w:rFonts w:cs="Simplified Arabic" w:hint="cs"/>
          <w:szCs w:val="24"/>
          <w:rtl/>
          <w:lang w:eastAsia="en-US"/>
        </w:rPr>
        <w:t>300</w:t>
      </w:r>
      <w:r w:rsidRPr="00491E8F">
        <w:rPr>
          <w:rFonts w:cs="Simplified Arabic" w:hint="cs"/>
          <w:szCs w:val="24"/>
          <w:rtl/>
          <w:lang w:eastAsia="en-US"/>
        </w:rPr>
        <w:t>.0 شيقل</w:t>
      </w:r>
      <w:r w:rsidRPr="00491E8F">
        <w:rPr>
          <w:rFonts w:cs="Simplified Arabic"/>
          <w:szCs w:val="24"/>
          <w:rtl/>
          <w:lang w:eastAsia="en-US"/>
        </w:rPr>
        <w:t>اً</w:t>
      </w:r>
      <w:r w:rsidRPr="00491E8F">
        <w:rPr>
          <w:rFonts w:cs="Simplified Arabic" w:hint="cs"/>
          <w:szCs w:val="24"/>
          <w:rtl/>
          <w:lang w:eastAsia="en-US"/>
        </w:rPr>
        <w:t xml:space="preserve">. </w:t>
      </w:r>
      <w:r w:rsidRPr="00491E8F">
        <w:rPr>
          <w:rFonts w:cs="Simplified Arabic"/>
          <w:szCs w:val="24"/>
          <w:rtl/>
          <w:lang w:eastAsia="en-US"/>
        </w:rPr>
        <w:t>(</w:t>
      </w:r>
      <w:r w:rsidRPr="00491E8F">
        <w:rPr>
          <w:rFonts w:cs="Simplified Arabic" w:hint="cs"/>
          <w:szCs w:val="24"/>
          <w:rtl/>
          <w:lang w:eastAsia="en-US"/>
        </w:rPr>
        <w:t xml:space="preserve">أنظر/ي جدول </w:t>
      </w:r>
      <w:r>
        <w:rPr>
          <w:rFonts w:cs="Simplified Arabic" w:hint="cs"/>
          <w:szCs w:val="24"/>
          <w:rtl/>
          <w:lang w:eastAsia="en-US"/>
        </w:rPr>
        <w:t>42</w:t>
      </w:r>
      <w:r w:rsidRPr="00491E8F">
        <w:rPr>
          <w:rFonts w:cs="Simplified Arabic" w:hint="cs"/>
          <w:szCs w:val="24"/>
          <w:rtl/>
          <w:lang w:eastAsia="en-US"/>
        </w:rPr>
        <w:t>-</w:t>
      </w:r>
      <w:r>
        <w:rPr>
          <w:rFonts w:cs="Simplified Arabic" w:hint="cs"/>
          <w:szCs w:val="24"/>
          <w:rtl/>
          <w:lang w:eastAsia="en-US"/>
        </w:rPr>
        <w:t>45</w:t>
      </w:r>
      <w:r w:rsidRPr="00491E8F">
        <w:rPr>
          <w:rFonts w:cs="Simplified Arabic" w:hint="cs"/>
          <w:szCs w:val="24"/>
          <w:rtl/>
          <w:lang w:eastAsia="en-US"/>
        </w:rPr>
        <w:t xml:space="preserve">).                   </w:t>
      </w:r>
    </w:p>
    <w:p w:rsidR="000D5ACC" w:rsidRPr="00EC6288" w:rsidRDefault="000D5ACC" w:rsidP="000D5ACC">
      <w:pPr>
        <w:bidi/>
        <w:jc w:val="lowKashida"/>
        <w:rPr>
          <w:rFonts w:cs="Simplified Arabic"/>
          <w:szCs w:val="24"/>
          <w:rtl/>
          <w:lang w:eastAsia="en-US"/>
        </w:rPr>
      </w:pPr>
    </w:p>
    <w:p w:rsidR="000D5ACC" w:rsidRDefault="007D08EA" w:rsidP="00C84F4E">
      <w:pPr>
        <w:bidi/>
        <w:jc w:val="lowKashida"/>
        <w:rPr>
          <w:rFonts w:cs="Simplified Arabic"/>
          <w:szCs w:val="24"/>
          <w:rtl/>
          <w:lang w:eastAsia="en-US"/>
        </w:rPr>
      </w:pPr>
      <w:r>
        <w:rPr>
          <w:rFonts w:cs="Simplified Arabic" w:hint="cs"/>
          <w:szCs w:val="24"/>
          <w:rtl/>
          <w:lang w:eastAsia="en-US"/>
        </w:rPr>
        <w:t>28.7</w:t>
      </w:r>
      <w:r w:rsidR="000D5ACC" w:rsidRPr="006D10BF">
        <w:rPr>
          <w:rFonts w:cs="Simplified Arabic" w:hint="cs"/>
          <w:szCs w:val="24"/>
          <w:rtl/>
          <w:lang w:eastAsia="en-US"/>
        </w:rPr>
        <w:t xml:space="preserve">% من المستخدمين بأجر في القطاع الخاص يتقاضون أجراً شهرياً أقل من الحد الأدنى للأجر (1,450 شيقلاً) في فلسطين، بواقع </w:t>
      </w:r>
      <w:r w:rsidR="00667EBF" w:rsidRPr="006D10BF">
        <w:rPr>
          <w:rFonts w:cs="Simplified Arabic" w:hint="cs"/>
          <w:szCs w:val="24"/>
          <w:rtl/>
          <w:lang w:eastAsia="en-US"/>
        </w:rPr>
        <w:t>7.</w:t>
      </w:r>
      <w:r w:rsidR="00A16F06">
        <w:rPr>
          <w:rFonts w:cs="Simplified Arabic" w:hint="cs"/>
          <w:szCs w:val="24"/>
          <w:rtl/>
          <w:lang w:eastAsia="en-US"/>
        </w:rPr>
        <w:t>3</w:t>
      </w:r>
      <w:r w:rsidR="000D5ACC" w:rsidRPr="006D10BF">
        <w:rPr>
          <w:rFonts w:cs="Simplified Arabic" w:hint="cs"/>
          <w:szCs w:val="24"/>
          <w:rtl/>
          <w:lang w:eastAsia="en-US"/>
        </w:rPr>
        <w:t xml:space="preserve">% في الضفة الغربية </w:t>
      </w:r>
      <w:r w:rsidR="00C84F4E">
        <w:rPr>
          <w:rFonts w:cs="Simplified Arabic" w:hint="cs"/>
          <w:szCs w:val="24"/>
          <w:rtl/>
          <w:lang w:eastAsia="en-US"/>
        </w:rPr>
        <w:t>(</w:t>
      </w:r>
      <w:r w:rsidR="00667EBF" w:rsidRPr="006D10BF">
        <w:rPr>
          <w:rFonts w:cs="Simplified Arabic"/>
          <w:szCs w:val="24"/>
          <w:lang w:eastAsia="en-US"/>
        </w:rPr>
        <w:t>1</w:t>
      </w:r>
      <w:r w:rsidR="00A16F06">
        <w:rPr>
          <w:rFonts w:cs="Simplified Arabic"/>
          <w:szCs w:val="24"/>
          <w:lang w:eastAsia="en-US"/>
        </w:rPr>
        <w:t>9</w:t>
      </w:r>
      <w:r w:rsidR="00667EBF" w:rsidRPr="006D10BF">
        <w:rPr>
          <w:rFonts w:cs="Simplified Arabic"/>
          <w:szCs w:val="24"/>
          <w:lang w:eastAsia="en-US"/>
        </w:rPr>
        <w:t>,</w:t>
      </w:r>
      <w:r w:rsidR="00A16F06">
        <w:rPr>
          <w:rFonts w:cs="Simplified Arabic"/>
          <w:szCs w:val="24"/>
          <w:lang w:eastAsia="en-US"/>
        </w:rPr>
        <w:t>5</w:t>
      </w:r>
      <w:r w:rsidR="00667EBF" w:rsidRPr="006D10BF">
        <w:rPr>
          <w:rFonts w:cs="Simplified Arabic"/>
          <w:szCs w:val="24"/>
          <w:lang w:eastAsia="en-US"/>
        </w:rPr>
        <w:t>00</w:t>
      </w:r>
      <w:r w:rsidR="00C84F4E">
        <w:rPr>
          <w:rFonts w:cs="Simplified Arabic" w:hint="cs"/>
          <w:szCs w:val="24"/>
          <w:rtl/>
          <w:lang w:eastAsia="en-US"/>
        </w:rPr>
        <w:t>)</w:t>
      </w:r>
      <w:r w:rsidR="000D5ACC" w:rsidRPr="006D10BF">
        <w:rPr>
          <w:rFonts w:cs="Simplified Arabic" w:hint="cs"/>
          <w:szCs w:val="24"/>
          <w:rtl/>
          <w:lang w:eastAsia="en-US"/>
        </w:rPr>
        <w:t xml:space="preserve"> مستخدم بأجر وبمعدل أجر شهري قدره</w:t>
      </w:r>
      <w:r w:rsidR="000D5ACC" w:rsidRPr="006D10BF">
        <w:rPr>
          <w:rFonts w:cs="Simplified Arabic"/>
          <w:szCs w:val="24"/>
          <w:lang w:eastAsia="en-US"/>
        </w:rPr>
        <w:t xml:space="preserve"> 1,</w:t>
      </w:r>
      <w:r w:rsidR="00667EBF" w:rsidRPr="006D10BF">
        <w:rPr>
          <w:rFonts w:cs="Simplified Arabic"/>
          <w:szCs w:val="24"/>
          <w:lang w:eastAsia="en-US"/>
        </w:rPr>
        <w:t>0</w:t>
      </w:r>
      <w:r w:rsidR="00A16F06">
        <w:rPr>
          <w:rFonts w:cs="Simplified Arabic"/>
          <w:szCs w:val="24"/>
          <w:lang w:eastAsia="en-US"/>
        </w:rPr>
        <w:t>9</w:t>
      </w:r>
      <w:r w:rsidR="00667EBF" w:rsidRPr="006D10BF">
        <w:rPr>
          <w:rFonts w:cs="Simplified Arabic"/>
          <w:szCs w:val="24"/>
          <w:lang w:eastAsia="en-US"/>
        </w:rPr>
        <w:t xml:space="preserve">8 </w:t>
      </w:r>
      <w:r w:rsidR="00667EBF" w:rsidRPr="006D10BF">
        <w:rPr>
          <w:rFonts w:cs="Simplified Arabic" w:hint="cs"/>
          <w:szCs w:val="24"/>
          <w:rtl/>
          <w:lang w:eastAsia="en-US"/>
        </w:rPr>
        <w:t xml:space="preserve"> </w:t>
      </w:r>
      <w:r w:rsidR="000D5ACC" w:rsidRPr="006D10BF">
        <w:rPr>
          <w:rFonts w:cs="Simplified Arabic" w:hint="cs"/>
          <w:szCs w:val="24"/>
          <w:rtl/>
          <w:lang w:eastAsia="en-US"/>
        </w:rPr>
        <w:t>شيقلاً.  أما في قطاع غزة فقد بلغت</w:t>
      </w:r>
      <w:r w:rsidR="00243CD9" w:rsidRPr="006D10BF">
        <w:rPr>
          <w:rFonts w:cs="Simplified Arabic" w:hint="cs"/>
          <w:szCs w:val="24"/>
          <w:rtl/>
          <w:lang w:eastAsia="en-US"/>
        </w:rPr>
        <w:t xml:space="preserve"> هذه</w:t>
      </w:r>
      <w:r w:rsidR="000D5ACC" w:rsidRPr="006D10BF">
        <w:rPr>
          <w:rFonts w:cs="Simplified Arabic" w:hint="cs"/>
          <w:szCs w:val="24"/>
          <w:rtl/>
          <w:lang w:eastAsia="en-US"/>
        </w:rPr>
        <w:t xml:space="preserve"> النسبة </w:t>
      </w:r>
      <w:r w:rsidR="00667EBF" w:rsidRPr="006D10BF">
        <w:rPr>
          <w:rFonts w:cs="Simplified Arabic" w:hint="cs"/>
          <w:szCs w:val="24"/>
          <w:rtl/>
          <w:lang w:eastAsia="en-US"/>
        </w:rPr>
        <w:t>81.</w:t>
      </w:r>
      <w:r w:rsidR="00A16F06">
        <w:rPr>
          <w:rFonts w:cs="Simplified Arabic" w:hint="cs"/>
          <w:szCs w:val="24"/>
          <w:rtl/>
          <w:lang w:eastAsia="en-US"/>
        </w:rPr>
        <w:t>0</w:t>
      </w:r>
      <w:r w:rsidR="000D5ACC" w:rsidRPr="006D10BF">
        <w:rPr>
          <w:rFonts w:cs="Simplified Arabic" w:hint="cs"/>
          <w:szCs w:val="24"/>
          <w:rtl/>
          <w:lang w:eastAsia="en-US"/>
        </w:rPr>
        <w:t xml:space="preserve">% أي </w:t>
      </w:r>
      <w:r w:rsidR="00A16F06">
        <w:rPr>
          <w:rFonts w:cs="Simplified Arabic" w:hint="cs"/>
          <w:szCs w:val="24"/>
          <w:rtl/>
          <w:lang w:eastAsia="en-US"/>
        </w:rPr>
        <w:t>88</w:t>
      </w:r>
      <w:r w:rsidR="00667EBF" w:rsidRPr="006D10BF">
        <w:rPr>
          <w:rFonts w:cs="Simplified Arabic" w:hint="cs"/>
          <w:szCs w:val="24"/>
          <w:rtl/>
          <w:lang w:eastAsia="en-US"/>
        </w:rPr>
        <w:t>,300</w:t>
      </w:r>
      <w:r w:rsidR="000D5ACC" w:rsidRPr="006D10BF">
        <w:rPr>
          <w:rFonts w:cs="Simplified Arabic" w:hint="cs"/>
          <w:szCs w:val="24"/>
          <w:rtl/>
          <w:lang w:eastAsia="en-US"/>
        </w:rPr>
        <w:t xml:space="preserve"> مستخدم بأجر وبمعدل أجر شهري قدره </w:t>
      </w:r>
      <w:r w:rsidR="00667EBF" w:rsidRPr="006D10BF">
        <w:rPr>
          <w:rFonts w:cs="Simplified Arabic"/>
          <w:szCs w:val="24"/>
          <w:lang w:eastAsia="en-US"/>
        </w:rPr>
        <w:t>6</w:t>
      </w:r>
      <w:r w:rsidR="00A16F06">
        <w:rPr>
          <w:rFonts w:cs="Simplified Arabic"/>
          <w:szCs w:val="24"/>
          <w:lang w:eastAsia="en-US"/>
        </w:rPr>
        <w:t>55</w:t>
      </w:r>
      <w:r w:rsidR="00667EBF" w:rsidRPr="006D10BF">
        <w:rPr>
          <w:rFonts w:cs="Simplified Arabic" w:hint="cs"/>
          <w:szCs w:val="24"/>
          <w:rtl/>
          <w:lang w:eastAsia="en-US"/>
        </w:rPr>
        <w:t xml:space="preserve"> </w:t>
      </w:r>
      <w:r w:rsidR="000D5ACC" w:rsidRPr="006D10BF">
        <w:rPr>
          <w:rFonts w:cs="Simplified Arabic" w:hint="cs"/>
          <w:szCs w:val="24"/>
          <w:rtl/>
          <w:lang w:eastAsia="en-US"/>
        </w:rPr>
        <w:t xml:space="preserve">شيقلاً.              </w:t>
      </w:r>
      <w:r w:rsidR="000D5ACC" w:rsidRPr="006D10BF">
        <w:rPr>
          <w:rFonts w:cs="Simplified Arabic"/>
          <w:szCs w:val="24"/>
          <w:rtl/>
          <w:lang w:eastAsia="en-US"/>
        </w:rPr>
        <w:t>(</w:t>
      </w:r>
      <w:r w:rsidR="000D5ACC" w:rsidRPr="006D10BF">
        <w:rPr>
          <w:rFonts w:cs="Simplified Arabic" w:hint="cs"/>
          <w:szCs w:val="24"/>
          <w:rtl/>
          <w:lang w:eastAsia="en-US"/>
        </w:rPr>
        <w:t>أنظر/ي جدول 48).</w:t>
      </w:r>
    </w:p>
    <w:p w:rsidR="00F96226" w:rsidRPr="00EC6288" w:rsidRDefault="00F96226" w:rsidP="003A09BB">
      <w:pPr>
        <w:pStyle w:val="BodyText"/>
        <w:jc w:val="center"/>
        <w:rPr>
          <w:rFonts w:cs="Simplified Arabic"/>
          <w:b/>
          <w:bCs/>
          <w:sz w:val="24"/>
          <w:rtl/>
          <w:lang w:eastAsia="en-US"/>
        </w:rPr>
      </w:pPr>
    </w:p>
    <w:p w:rsidR="000D5ACC" w:rsidRDefault="000D5ACC" w:rsidP="003A09BB">
      <w:pPr>
        <w:pStyle w:val="BodyText"/>
        <w:jc w:val="center"/>
        <w:rPr>
          <w:rFonts w:cs="Simplified Arabic"/>
          <w:b/>
          <w:bCs/>
          <w:sz w:val="22"/>
          <w:szCs w:val="22"/>
          <w:rtl/>
          <w:lang w:eastAsia="en-US"/>
        </w:rPr>
      </w:pPr>
      <w:r>
        <w:rPr>
          <w:rFonts w:cs="Simplified Arabic"/>
          <w:b/>
          <w:bCs/>
          <w:sz w:val="22"/>
          <w:szCs w:val="22"/>
          <w:rtl/>
          <w:lang w:eastAsia="en-US"/>
        </w:rPr>
        <w:t>الأجر الوسيط اليومي بالشيقل للمستخدمين معلومي الأجر حسب النشاط الإقتصادي ومكان العمل</w:t>
      </w:r>
      <w:r>
        <w:rPr>
          <w:rFonts w:cs="Simplified Arabic" w:hint="cs"/>
          <w:b/>
          <w:bCs/>
          <w:sz w:val="22"/>
          <w:szCs w:val="22"/>
          <w:rtl/>
          <w:lang w:eastAsia="en-US"/>
        </w:rPr>
        <w:t>،</w:t>
      </w:r>
      <w:r>
        <w:rPr>
          <w:rFonts w:cs="Simplified Arabic"/>
          <w:b/>
          <w:bCs/>
          <w:sz w:val="22"/>
          <w:szCs w:val="22"/>
          <w:rtl/>
          <w:lang w:eastAsia="en-US"/>
        </w:rPr>
        <w:t xml:space="preserve"> </w:t>
      </w:r>
      <w:r w:rsidR="00667EBF">
        <w:rPr>
          <w:rFonts w:cs="Simplified Arabic"/>
          <w:b/>
          <w:bCs/>
          <w:sz w:val="22"/>
          <w:szCs w:val="22"/>
          <w:lang w:eastAsia="en-US"/>
        </w:rPr>
        <w:t>202</w:t>
      </w:r>
      <w:r w:rsidR="003A09BB">
        <w:rPr>
          <w:rFonts w:cs="Simplified Arabic"/>
          <w:b/>
          <w:bCs/>
          <w:sz w:val="22"/>
          <w:szCs w:val="22"/>
          <w:lang w:eastAsia="en-US"/>
        </w:rPr>
        <w:t>1</w:t>
      </w:r>
    </w:p>
    <w:tbl>
      <w:tblPr>
        <w:tblW w:w="0" w:type="auto"/>
        <w:tblLook w:val="04A0" w:firstRow="1" w:lastRow="0" w:firstColumn="1" w:lastColumn="0" w:noHBand="0" w:noVBand="1"/>
      </w:tblPr>
      <w:tblGrid>
        <w:gridCol w:w="9060"/>
      </w:tblGrid>
      <w:tr w:rsidR="00F25364" w:rsidTr="00BD743F">
        <w:trPr>
          <w:trHeight w:val="4479"/>
        </w:trPr>
        <w:tc>
          <w:tcPr>
            <w:tcW w:w="9060" w:type="dxa"/>
            <w:tcBorders>
              <w:top w:val="single" w:sz="4" w:space="0" w:color="auto"/>
              <w:left w:val="single" w:sz="4" w:space="0" w:color="auto"/>
              <w:bottom w:val="single" w:sz="4" w:space="0" w:color="auto"/>
              <w:right w:val="single" w:sz="4" w:space="0" w:color="auto"/>
            </w:tcBorders>
            <w:shd w:val="clear" w:color="auto" w:fill="auto"/>
          </w:tcPr>
          <w:p w:rsidR="00F25364" w:rsidRPr="00B53144" w:rsidRDefault="00F25364" w:rsidP="009927A0">
            <w:pPr>
              <w:rPr>
                <w:lang w:eastAsia="en-US"/>
              </w:rPr>
            </w:pPr>
            <w:r w:rsidRPr="00B53144">
              <w:rPr>
                <w:rtl/>
                <w:lang w:eastAsia="en-US"/>
              </w:rPr>
              <w:drawing>
                <wp:inline distT="0" distB="0" distL="0" distR="0" wp14:anchorId="4B597419" wp14:editId="41C7AF6F">
                  <wp:extent cx="5541645" cy="2798859"/>
                  <wp:effectExtent l="0" t="0" r="1905" b="190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25364" w:rsidRDefault="00F25364" w:rsidP="00131352">
      <w:pPr>
        <w:bidi/>
        <w:jc w:val="lowKashida"/>
        <w:rPr>
          <w:rFonts w:cs="Simplified Arabic"/>
          <w:szCs w:val="24"/>
          <w:rtl/>
          <w:lang w:eastAsia="en-US"/>
        </w:rPr>
      </w:pPr>
    </w:p>
    <w:p w:rsidR="000D5ACC" w:rsidRDefault="000D5ACC" w:rsidP="00F25364">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بالشيقل للمستخدمين بأجر في القطاع العام في فلسطين قد بلغ </w:t>
      </w:r>
      <w:r w:rsidR="0008160D">
        <w:rPr>
          <w:rFonts w:cs="Simplified Arabic"/>
          <w:szCs w:val="24"/>
          <w:lang w:eastAsia="en-US"/>
        </w:rPr>
        <w:t>117.9</w:t>
      </w:r>
      <w:r>
        <w:rPr>
          <w:rFonts w:cs="Simplified Arabic" w:hint="cs"/>
          <w:szCs w:val="24"/>
          <w:rtl/>
          <w:lang w:eastAsia="en-US"/>
        </w:rPr>
        <w:t xml:space="preserve"> شيقلاً بواقع </w:t>
      </w:r>
      <w:r w:rsidR="0008160D">
        <w:rPr>
          <w:rFonts w:cs="Simplified Arabic"/>
          <w:szCs w:val="24"/>
          <w:lang w:eastAsia="en-US"/>
        </w:rPr>
        <w:t>129.9</w:t>
      </w:r>
      <w:r>
        <w:rPr>
          <w:rFonts w:cs="Simplified Arabic" w:hint="cs"/>
          <w:szCs w:val="24"/>
          <w:rtl/>
          <w:lang w:eastAsia="en-US"/>
        </w:rPr>
        <w:t xml:space="preserve"> شيقلاً في الضفة الغربية مقابل </w:t>
      </w:r>
      <w:r w:rsidR="00044AF7">
        <w:rPr>
          <w:rFonts w:cs="Simplified Arabic"/>
          <w:szCs w:val="24"/>
          <w:lang w:eastAsia="en-US"/>
        </w:rPr>
        <w:t>9</w:t>
      </w:r>
      <w:r w:rsidR="0008160D">
        <w:rPr>
          <w:rFonts w:cs="Simplified Arabic"/>
          <w:szCs w:val="24"/>
          <w:lang w:eastAsia="en-US"/>
        </w:rPr>
        <w:t>5</w:t>
      </w:r>
      <w:r w:rsidR="00044AF7">
        <w:rPr>
          <w:rFonts w:cs="Simplified Arabic"/>
          <w:szCs w:val="24"/>
          <w:lang w:eastAsia="en-US"/>
        </w:rPr>
        <w:t>.8</w:t>
      </w:r>
      <w:r w:rsidR="00A74985">
        <w:rPr>
          <w:rFonts w:cs="Simplified Arabic"/>
          <w:szCs w:val="24"/>
          <w:lang w:eastAsia="en-US"/>
        </w:rPr>
        <w:t xml:space="preserve"> </w:t>
      </w:r>
      <w:r>
        <w:rPr>
          <w:rFonts w:cs="Simplified Arabic" w:hint="cs"/>
          <w:szCs w:val="24"/>
          <w:rtl/>
          <w:lang w:eastAsia="en-US"/>
        </w:rPr>
        <w:t xml:space="preserve">شيقلاً في قطاع غزة، ومن جهة أخرى بلغ معدل الأجر اليومي للمستخدمين بأجر في القطاع الخاص في فلسطين </w:t>
      </w:r>
      <w:r w:rsidR="0008160D">
        <w:rPr>
          <w:rFonts w:cs="Simplified Arabic"/>
          <w:szCs w:val="24"/>
          <w:lang w:eastAsia="en-US"/>
        </w:rPr>
        <w:t>99.0</w:t>
      </w:r>
      <w:r>
        <w:rPr>
          <w:rFonts w:cs="Simplified Arabic" w:hint="cs"/>
          <w:szCs w:val="24"/>
          <w:rtl/>
          <w:lang w:eastAsia="en-US"/>
        </w:rPr>
        <w:t xml:space="preserve"> شيقلاً بواقع </w:t>
      </w:r>
      <w:r w:rsidR="0008160D">
        <w:rPr>
          <w:rFonts w:cs="Simplified Arabic"/>
          <w:szCs w:val="24"/>
          <w:lang w:eastAsia="en-US"/>
        </w:rPr>
        <w:t>122.2</w:t>
      </w:r>
      <w:r>
        <w:rPr>
          <w:rFonts w:cs="Simplified Arabic" w:hint="cs"/>
          <w:szCs w:val="24"/>
          <w:rtl/>
          <w:lang w:eastAsia="en-US"/>
        </w:rPr>
        <w:t xml:space="preserve"> شيقلاً في الضفة الغربية مقابل </w:t>
      </w:r>
      <w:r w:rsidR="0008160D">
        <w:rPr>
          <w:rFonts w:cs="Simplified Arabic"/>
          <w:szCs w:val="24"/>
          <w:lang w:eastAsia="en-US"/>
        </w:rPr>
        <w:t>42.5</w:t>
      </w:r>
      <w:r>
        <w:rPr>
          <w:rFonts w:cs="Simplified Arabic" w:hint="cs"/>
          <w:szCs w:val="24"/>
          <w:rtl/>
          <w:lang w:eastAsia="en-US"/>
        </w:rPr>
        <w:t xml:space="preserve"> شيقلاً في قطاع غزة.</w:t>
      </w:r>
      <w:r w:rsidRPr="00862C9E">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41</w:t>
      </w:r>
      <w:r w:rsidRPr="009B54F6">
        <w:rPr>
          <w:rFonts w:cs="Simplified Arabic" w:hint="cs"/>
          <w:szCs w:val="24"/>
          <w:rtl/>
          <w:lang w:eastAsia="en-US"/>
        </w:rPr>
        <w:t>).</w:t>
      </w:r>
    </w:p>
    <w:p w:rsidR="00F77242" w:rsidRDefault="00F77242" w:rsidP="00F77242">
      <w:pPr>
        <w:bidi/>
        <w:jc w:val="lowKashida"/>
        <w:rPr>
          <w:rFonts w:cs="Simplified Arabic"/>
          <w:szCs w:val="24"/>
          <w:rtl/>
          <w:lang w:eastAsia="en-US"/>
        </w:rPr>
      </w:pPr>
    </w:p>
    <w:p w:rsidR="000D5ACC" w:rsidRDefault="000D5ACC" w:rsidP="006B457C">
      <w:pPr>
        <w:bidi/>
        <w:jc w:val="lowKashida"/>
        <w:rPr>
          <w:rFonts w:cs="Simplified Arabic"/>
          <w:b/>
          <w:bCs/>
          <w:szCs w:val="24"/>
          <w:rtl/>
          <w:lang w:eastAsia="en-US"/>
        </w:rPr>
      </w:pPr>
      <w:r>
        <w:rPr>
          <w:rFonts w:cs="Simplified Arabic" w:hint="cs"/>
          <w:b/>
          <w:bCs/>
          <w:szCs w:val="24"/>
          <w:rtl/>
          <w:lang w:eastAsia="en-US"/>
        </w:rPr>
        <w:t>4.2</w:t>
      </w:r>
      <w:r>
        <w:rPr>
          <w:rFonts w:cs="Simplified Arabic"/>
          <w:b/>
          <w:bCs/>
          <w:szCs w:val="24"/>
          <w:rtl/>
          <w:lang w:eastAsia="en-US"/>
        </w:rPr>
        <w:t xml:space="preserve"> </w:t>
      </w:r>
      <w:r w:rsidR="00BF0652">
        <w:rPr>
          <w:rFonts w:cs="Simplified Arabic" w:hint="cs"/>
          <w:b/>
          <w:bCs/>
          <w:szCs w:val="24"/>
          <w:rtl/>
          <w:lang w:eastAsia="en-US"/>
        </w:rPr>
        <w:t xml:space="preserve">معدل </w:t>
      </w:r>
      <w:r>
        <w:rPr>
          <w:rFonts w:cs="Simplified Arabic" w:hint="cs"/>
          <w:b/>
          <w:bCs/>
          <w:szCs w:val="24"/>
          <w:rtl/>
          <w:lang w:eastAsia="en-US"/>
        </w:rPr>
        <w:t>البطالة</w:t>
      </w:r>
      <w:r w:rsidR="00B67268">
        <w:rPr>
          <w:rFonts w:cs="Simplified Arabic" w:hint="cs"/>
          <w:b/>
          <w:bCs/>
          <w:szCs w:val="24"/>
          <w:rtl/>
          <w:lang w:eastAsia="en-US"/>
        </w:rPr>
        <w:t xml:space="preserve"> </w:t>
      </w:r>
      <w:r>
        <w:rPr>
          <w:rFonts w:cs="Simplified Arabic" w:hint="cs"/>
          <w:b/>
          <w:bCs/>
          <w:szCs w:val="24"/>
          <w:rtl/>
          <w:lang w:eastAsia="en-US"/>
        </w:rPr>
        <w:t>(</w:t>
      </w:r>
      <w:r w:rsidR="00B67268">
        <w:rPr>
          <w:rFonts w:cs="Simplified Arabic"/>
          <w:b/>
          <w:bCs/>
          <w:szCs w:val="24"/>
          <w:rtl/>
          <w:lang w:eastAsia="en-US"/>
        </w:rPr>
        <w:t>حسب معايير ومقاييس منظمة العمل الدولية</w:t>
      </w:r>
      <w:r>
        <w:rPr>
          <w:rFonts w:cs="Simplified Arabic" w:hint="cs"/>
          <w:b/>
          <w:bCs/>
          <w:szCs w:val="24"/>
          <w:rtl/>
          <w:lang w:eastAsia="en-US"/>
        </w:rPr>
        <w:t>)</w:t>
      </w:r>
    </w:p>
    <w:p w:rsidR="000D5ACC" w:rsidRPr="007836FF" w:rsidRDefault="000D5ACC" w:rsidP="00F25364">
      <w:pPr>
        <w:bidi/>
        <w:jc w:val="lowKashida"/>
        <w:rPr>
          <w:rFonts w:cs="Simplified Arabic"/>
          <w:szCs w:val="24"/>
          <w:rtl/>
          <w:lang w:eastAsia="en-US"/>
        </w:rPr>
      </w:pPr>
      <w:r w:rsidRPr="007836FF">
        <w:rPr>
          <w:rFonts w:cs="Simplified Arabic"/>
          <w:szCs w:val="24"/>
          <w:rtl/>
          <w:lang w:eastAsia="en-US"/>
        </w:rPr>
        <w:t>أ</w:t>
      </w:r>
      <w:r w:rsidRPr="007836FF">
        <w:rPr>
          <w:rFonts w:cs="Simplified Arabic" w:hint="cs"/>
          <w:szCs w:val="24"/>
          <w:rtl/>
          <w:lang w:eastAsia="en-US"/>
        </w:rPr>
        <w:t xml:space="preserve">شارت النتائج بأن </w:t>
      </w:r>
      <w:r w:rsidR="00B83969" w:rsidRPr="007836FF">
        <w:rPr>
          <w:rFonts w:cs="Simplified Arabic" w:hint="eastAsia"/>
          <w:szCs w:val="24"/>
          <w:rtl/>
          <w:lang w:eastAsia="en-US"/>
        </w:rPr>
        <w:t>معدل</w:t>
      </w:r>
      <w:r w:rsidRPr="007836FF">
        <w:rPr>
          <w:rFonts w:cs="Simplified Arabic" w:hint="cs"/>
          <w:szCs w:val="24"/>
          <w:rtl/>
          <w:lang w:eastAsia="en-US"/>
        </w:rPr>
        <w:t xml:space="preserve"> البطالة </w:t>
      </w:r>
      <w:r w:rsidR="004F704A" w:rsidRPr="007836FF">
        <w:rPr>
          <w:rFonts w:cs="Simplified Arabic"/>
          <w:szCs w:val="24"/>
          <w:rtl/>
          <w:lang w:eastAsia="en-US"/>
        </w:rPr>
        <w:t>م</w:t>
      </w:r>
      <w:r w:rsidR="004F704A" w:rsidRPr="007836FF">
        <w:rPr>
          <w:rFonts w:cs="Simplified Arabic" w:hint="cs"/>
          <w:szCs w:val="24"/>
          <w:rtl/>
          <w:lang w:eastAsia="en-US"/>
        </w:rPr>
        <w:t xml:space="preserve">ن مجموع المشاركين في القوى العاملة </w:t>
      </w:r>
      <w:r w:rsidRPr="007836FF">
        <w:rPr>
          <w:rFonts w:cs="Simplified Arabic" w:hint="cs"/>
          <w:szCs w:val="24"/>
          <w:rtl/>
          <w:lang w:eastAsia="en-US"/>
        </w:rPr>
        <w:t>بلغ</w:t>
      </w:r>
      <w:r w:rsidRPr="007836FF">
        <w:rPr>
          <w:rFonts w:cs="Simplified Arabic"/>
          <w:szCs w:val="24"/>
          <w:rtl/>
          <w:lang w:eastAsia="en-US"/>
        </w:rPr>
        <w:t xml:space="preserve"> </w:t>
      </w:r>
      <w:r w:rsidR="00EB4F47">
        <w:rPr>
          <w:rFonts w:cs="Simplified Arabic" w:hint="cs"/>
          <w:szCs w:val="24"/>
          <w:rtl/>
          <w:lang w:eastAsia="en-US"/>
        </w:rPr>
        <w:t>26.4</w:t>
      </w:r>
      <w:r w:rsidRPr="007836FF">
        <w:rPr>
          <w:rFonts w:cs="Simplified Arabic"/>
          <w:szCs w:val="24"/>
          <w:rtl/>
          <w:lang w:eastAsia="en-US"/>
        </w:rPr>
        <w:t>% خ</w:t>
      </w:r>
      <w:r w:rsidRPr="007836FF">
        <w:rPr>
          <w:rFonts w:cs="Simplified Arabic" w:hint="cs"/>
          <w:szCs w:val="24"/>
          <w:rtl/>
          <w:lang w:eastAsia="en-US"/>
        </w:rPr>
        <w:t xml:space="preserve">لال عام </w:t>
      </w:r>
      <w:r w:rsidR="00044AF7">
        <w:rPr>
          <w:rFonts w:cs="Simplified Arabic"/>
          <w:szCs w:val="24"/>
          <w:lang w:eastAsia="en-US"/>
        </w:rPr>
        <w:t>202</w:t>
      </w:r>
      <w:r w:rsidR="00EB4F47">
        <w:rPr>
          <w:rFonts w:cs="Simplified Arabic"/>
          <w:szCs w:val="24"/>
          <w:lang w:eastAsia="en-US"/>
        </w:rPr>
        <w:t>1</w:t>
      </w:r>
      <w:r w:rsidR="00044AF7" w:rsidRPr="007836FF">
        <w:rPr>
          <w:rFonts w:cs="Simplified Arabic" w:hint="cs"/>
          <w:szCs w:val="24"/>
          <w:rtl/>
          <w:lang w:eastAsia="en-US"/>
        </w:rPr>
        <w:t xml:space="preserve"> </w:t>
      </w:r>
      <w:r w:rsidRPr="007836FF">
        <w:rPr>
          <w:rFonts w:cs="Simplified Arabic" w:hint="cs"/>
          <w:szCs w:val="24"/>
          <w:rtl/>
          <w:lang w:eastAsia="en-US"/>
        </w:rPr>
        <w:t xml:space="preserve">في فلسطين، بواقع </w:t>
      </w:r>
      <w:r w:rsidR="00044AF7">
        <w:rPr>
          <w:rFonts w:cs="Simplified Arabic"/>
          <w:szCs w:val="24"/>
          <w:lang w:eastAsia="en-US"/>
        </w:rPr>
        <w:t>22.</w:t>
      </w:r>
      <w:r w:rsidR="00EB4F47">
        <w:rPr>
          <w:rFonts w:cs="Simplified Arabic"/>
          <w:szCs w:val="24"/>
          <w:lang w:eastAsia="en-US"/>
        </w:rPr>
        <w:t>4</w:t>
      </w:r>
      <w:r w:rsidRPr="007836FF">
        <w:rPr>
          <w:rFonts w:cs="Simplified Arabic" w:hint="cs"/>
          <w:szCs w:val="24"/>
          <w:rtl/>
          <w:lang w:eastAsia="en-US"/>
        </w:rPr>
        <w:t xml:space="preserve">% بين الذكور مقابل </w:t>
      </w:r>
      <w:r w:rsidR="00EB4F47">
        <w:rPr>
          <w:rFonts w:cs="Simplified Arabic"/>
          <w:szCs w:val="24"/>
          <w:lang w:eastAsia="en-US"/>
        </w:rPr>
        <w:t>42.9</w:t>
      </w:r>
      <w:r w:rsidRPr="007836FF">
        <w:rPr>
          <w:rFonts w:cs="Simplified Arabic" w:hint="cs"/>
          <w:szCs w:val="24"/>
          <w:rtl/>
          <w:lang w:eastAsia="en-US"/>
        </w:rPr>
        <w:t xml:space="preserve">% بين الإناث.  </w:t>
      </w:r>
      <w:r w:rsidR="00597410" w:rsidRPr="007836FF">
        <w:rPr>
          <w:rFonts w:cs="Simplified Arabic" w:hint="cs"/>
          <w:szCs w:val="24"/>
          <w:rtl/>
          <w:lang w:eastAsia="en-US"/>
        </w:rPr>
        <w:t>و</w:t>
      </w:r>
      <w:r w:rsidRPr="007836FF">
        <w:rPr>
          <w:rFonts w:cs="Simplified Arabic" w:hint="cs"/>
          <w:szCs w:val="24"/>
          <w:rtl/>
          <w:lang w:eastAsia="en-US"/>
        </w:rPr>
        <w:t>قد تركز أعلى معدل للبطالة بين الشباب في الفئة العمرية</w:t>
      </w:r>
      <w:r w:rsidR="00EC6288">
        <w:rPr>
          <w:rFonts w:cs="Simplified Arabic" w:hint="cs"/>
          <w:szCs w:val="24"/>
          <w:rtl/>
          <w:lang w:eastAsia="en-US"/>
        </w:rPr>
        <w:t xml:space="preserve"> </w:t>
      </w:r>
      <w:r w:rsidRPr="007836FF">
        <w:rPr>
          <w:rFonts w:cs="Simplified Arabic" w:hint="cs"/>
          <w:szCs w:val="24"/>
          <w:rtl/>
          <w:lang w:eastAsia="en-US"/>
        </w:rPr>
        <w:t xml:space="preserve">15-24 سنة لكلا الجنسين حيث </w:t>
      </w:r>
      <w:r w:rsidR="00B83969" w:rsidRPr="007836FF">
        <w:rPr>
          <w:rFonts w:cs="Simplified Arabic" w:hint="eastAsia"/>
          <w:szCs w:val="24"/>
          <w:rtl/>
          <w:lang w:eastAsia="en-US"/>
        </w:rPr>
        <w:t>بلغت</w:t>
      </w:r>
      <w:r w:rsidRPr="007836FF">
        <w:rPr>
          <w:rFonts w:cs="Simplified Arabic"/>
          <w:szCs w:val="24"/>
          <w:rtl/>
          <w:lang w:eastAsia="en-US"/>
        </w:rPr>
        <w:t xml:space="preserve"> </w:t>
      </w:r>
      <w:r w:rsidR="00B83969" w:rsidRPr="007836FF">
        <w:rPr>
          <w:rFonts w:cs="Simplified Arabic"/>
          <w:szCs w:val="24"/>
          <w:rtl/>
          <w:lang w:eastAsia="en-US"/>
        </w:rPr>
        <w:t>النسبة</w:t>
      </w:r>
      <w:r w:rsidRPr="007836FF">
        <w:rPr>
          <w:rFonts w:cs="Simplified Arabic"/>
          <w:szCs w:val="24"/>
          <w:rtl/>
          <w:lang w:eastAsia="en-US"/>
        </w:rPr>
        <w:t xml:space="preserve"> </w:t>
      </w:r>
      <w:r w:rsidR="00EB4F47">
        <w:rPr>
          <w:rFonts w:cs="Simplified Arabic"/>
          <w:szCs w:val="24"/>
          <w:lang w:eastAsia="en-US"/>
        </w:rPr>
        <w:t>41.7</w:t>
      </w:r>
      <w:r w:rsidRPr="007836FF">
        <w:rPr>
          <w:rFonts w:cs="Simplified Arabic" w:hint="cs"/>
          <w:szCs w:val="24"/>
          <w:rtl/>
          <w:lang w:eastAsia="en-US"/>
        </w:rPr>
        <w:t xml:space="preserve">%، بواقع </w:t>
      </w:r>
      <w:r w:rsidR="00EB4F47">
        <w:rPr>
          <w:rFonts w:cs="Simplified Arabic"/>
          <w:szCs w:val="24"/>
          <w:lang w:eastAsia="en-US"/>
        </w:rPr>
        <w:t>37.2</w:t>
      </w:r>
      <w:r w:rsidRPr="007836FF">
        <w:rPr>
          <w:rFonts w:cs="Simplified Arabic" w:hint="cs"/>
          <w:szCs w:val="24"/>
          <w:rtl/>
          <w:lang w:eastAsia="en-US"/>
        </w:rPr>
        <w:t>% للذكور و</w:t>
      </w:r>
      <w:r w:rsidR="00EB4F47">
        <w:rPr>
          <w:rFonts w:cs="Simplified Arabic"/>
          <w:szCs w:val="24"/>
          <w:lang w:eastAsia="en-US"/>
        </w:rPr>
        <w:t>64.5</w:t>
      </w:r>
      <w:r w:rsidRPr="007836FF">
        <w:rPr>
          <w:rFonts w:cs="Simplified Arabic" w:hint="cs"/>
          <w:szCs w:val="24"/>
          <w:rtl/>
          <w:lang w:eastAsia="en-US"/>
        </w:rPr>
        <w:t>% للإناث.</w:t>
      </w:r>
      <w:r w:rsidRPr="007836FF">
        <w:rPr>
          <w:rFonts w:cs="Simplified Arabic"/>
          <w:szCs w:val="24"/>
          <w:rtl/>
          <w:lang w:eastAsia="en-US"/>
        </w:rPr>
        <w:t xml:space="preserve"> (</w:t>
      </w:r>
      <w:r w:rsidRPr="007836FF">
        <w:rPr>
          <w:rFonts w:cs="Simplified Arabic" w:hint="cs"/>
          <w:szCs w:val="24"/>
          <w:rtl/>
          <w:lang w:eastAsia="en-US"/>
        </w:rPr>
        <w:t>أنظر/ي جدول 2).</w:t>
      </w:r>
    </w:p>
    <w:p w:rsidR="000D5ACC" w:rsidRPr="00F435D0" w:rsidRDefault="000D5ACC" w:rsidP="000D5ACC">
      <w:pPr>
        <w:bidi/>
        <w:jc w:val="lowKashida"/>
        <w:rPr>
          <w:rFonts w:cs="Simplified Arabic"/>
          <w:szCs w:val="24"/>
          <w:lang w:eastAsia="en-US"/>
        </w:rPr>
      </w:pPr>
    </w:p>
    <w:p w:rsidR="000D5ACC" w:rsidRDefault="000D5ACC" w:rsidP="00C84F4E">
      <w:pPr>
        <w:bidi/>
        <w:jc w:val="both"/>
        <w:rPr>
          <w:rFonts w:cs="Simplified Arabic"/>
          <w:szCs w:val="24"/>
          <w:rtl/>
          <w:lang w:eastAsia="en-US"/>
        </w:rPr>
      </w:pPr>
      <w:r w:rsidRPr="007836FF">
        <w:rPr>
          <w:rFonts w:cs="Simplified Arabic"/>
          <w:color w:val="000000"/>
          <w:szCs w:val="24"/>
          <w:rtl/>
          <w:lang w:eastAsia="en-US"/>
        </w:rPr>
        <w:lastRenderedPageBreak/>
        <w:t>أ</w:t>
      </w:r>
      <w:r w:rsidRPr="007836FF">
        <w:rPr>
          <w:rFonts w:cs="Simplified Arabic" w:hint="cs"/>
          <w:color w:val="000000"/>
          <w:szCs w:val="24"/>
          <w:rtl/>
          <w:lang w:eastAsia="en-US"/>
        </w:rPr>
        <w:t xml:space="preserve">ما على صعيد المنطقة، فقد أشارت النتائج بأن </w:t>
      </w:r>
      <w:r w:rsidR="00B83969" w:rsidRPr="007836FF">
        <w:rPr>
          <w:rFonts w:cs="Simplified Arabic" w:hint="eastAsia"/>
          <w:color w:val="000000"/>
          <w:szCs w:val="24"/>
          <w:rtl/>
          <w:lang w:eastAsia="en-US"/>
        </w:rPr>
        <w:t>معدل</w:t>
      </w:r>
      <w:r w:rsidRPr="007836FF">
        <w:rPr>
          <w:rFonts w:cs="Simplified Arabic" w:hint="cs"/>
          <w:color w:val="000000"/>
          <w:szCs w:val="24"/>
          <w:rtl/>
          <w:lang w:eastAsia="en-US"/>
        </w:rPr>
        <w:t xml:space="preserve"> البطالة في الضفة الغربية بلغ </w:t>
      </w:r>
      <w:r w:rsidR="00044AF7">
        <w:rPr>
          <w:rFonts w:cs="Simplified Arabic" w:hint="cs"/>
          <w:color w:val="000000"/>
          <w:szCs w:val="24"/>
          <w:rtl/>
          <w:lang w:eastAsia="en-US"/>
        </w:rPr>
        <w:t>15.</w:t>
      </w:r>
      <w:r w:rsidR="001E0F0C">
        <w:rPr>
          <w:rFonts w:cs="Simplified Arabic" w:hint="cs"/>
          <w:color w:val="000000"/>
          <w:szCs w:val="24"/>
          <w:rtl/>
          <w:lang w:eastAsia="en-US"/>
        </w:rPr>
        <w:t>5</w:t>
      </w:r>
      <w:r w:rsidRPr="007836FF">
        <w:rPr>
          <w:rFonts w:cs="Simplified Arabic" w:hint="cs"/>
          <w:color w:val="000000"/>
          <w:szCs w:val="24"/>
          <w:rtl/>
          <w:lang w:eastAsia="en-US"/>
        </w:rPr>
        <w:t xml:space="preserve">%، بواقع </w:t>
      </w:r>
      <w:r w:rsidR="001E0F0C">
        <w:rPr>
          <w:rFonts w:cs="Simplified Arabic" w:hint="cs"/>
          <w:color w:val="000000"/>
          <w:szCs w:val="24"/>
          <w:rtl/>
          <w:lang w:eastAsia="en-US"/>
        </w:rPr>
        <w:t>12.4</w:t>
      </w:r>
      <w:r w:rsidRPr="007836FF">
        <w:rPr>
          <w:rFonts w:cs="Simplified Arabic" w:hint="cs"/>
          <w:color w:val="000000"/>
          <w:szCs w:val="24"/>
          <w:rtl/>
          <w:lang w:eastAsia="en-US"/>
        </w:rPr>
        <w:t xml:space="preserve">% بين الذكور مقابل </w:t>
      </w:r>
      <w:r w:rsidR="001E0F0C">
        <w:rPr>
          <w:rFonts w:cs="Simplified Arabic" w:hint="cs"/>
          <w:color w:val="000000"/>
          <w:szCs w:val="24"/>
          <w:rtl/>
          <w:lang w:eastAsia="en-US"/>
        </w:rPr>
        <w:t>28.9</w:t>
      </w:r>
      <w:r w:rsidRPr="007836FF">
        <w:rPr>
          <w:rFonts w:cs="Simplified Arabic" w:hint="cs"/>
          <w:color w:val="000000"/>
          <w:szCs w:val="24"/>
          <w:rtl/>
          <w:lang w:eastAsia="en-US"/>
        </w:rPr>
        <w:t xml:space="preserve">% بين الإناث.  وقد </w:t>
      </w:r>
      <w:r w:rsidR="00B83969" w:rsidRPr="007836FF">
        <w:rPr>
          <w:rFonts w:cs="Simplified Arabic" w:hint="eastAsia"/>
          <w:color w:val="000000"/>
          <w:szCs w:val="24"/>
          <w:rtl/>
          <w:lang w:eastAsia="en-US"/>
        </w:rPr>
        <w:t>تركز</w:t>
      </w:r>
      <w:r w:rsidR="00B83969" w:rsidRPr="007836FF">
        <w:rPr>
          <w:rFonts w:cs="Simplified Arabic"/>
          <w:color w:val="000000"/>
          <w:szCs w:val="24"/>
          <w:rtl/>
          <w:lang w:eastAsia="en-US"/>
        </w:rPr>
        <w:t xml:space="preserve"> </w:t>
      </w:r>
      <w:r w:rsidR="00B83969" w:rsidRPr="007836FF">
        <w:rPr>
          <w:rFonts w:cs="Simplified Arabic" w:hint="eastAsia"/>
          <w:color w:val="000000"/>
          <w:szCs w:val="24"/>
          <w:rtl/>
          <w:lang w:eastAsia="en-US"/>
        </w:rPr>
        <w:t>معدل</w:t>
      </w:r>
      <w:r w:rsidRPr="007836FF">
        <w:rPr>
          <w:rFonts w:cs="Simplified Arabic" w:hint="cs"/>
          <w:color w:val="000000"/>
          <w:szCs w:val="24"/>
          <w:rtl/>
          <w:lang w:eastAsia="en-US"/>
        </w:rPr>
        <w:t xml:space="preserve"> البطالة بين الشباب في الفئة العمرية 15-24 </w:t>
      </w:r>
      <w:r w:rsidR="00281578">
        <w:rPr>
          <w:rFonts w:cs="Simplified Arabic" w:hint="cs"/>
          <w:color w:val="000000"/>
          <w:szCs w:val="24"/>
          <w:rtl/>
          <w:lang w:eastAsia="en-US"/>
        </w:rPr>
        <w:t xml:space="preserve">سنة </w:t>
      </w:r>
      <w:r w:rsidRPr="007836FF">
        <w:rPr>
          <w:rFonts w:cs="Simplified Arabic" w:hint="cs"/>
          <w:color w:val="000000"/>
          <w:szCs w:val="24"/>
          <w:rtl/>
          <w:lang w:eastAsia="en-US"/>
        </w:rPr>
        <w:t xml:space="preserve">لكلا الجنسين حيث </w:t>
      </w:r>
      <w:r w:rsidR="00B83969" w:rsidRPr="007836FF">
        <w:rPr>
          <w:rFonts w:cs="Simplified Arabic" w:hint="eastAsia"/>
          <w:color w:val="000000"/>
          <w:szCs w:val="24"/>
          <w:rtl/>
          <w:lang w:eastAsia="en-US"/>
        </w:rPr>
        <w:t>بلغت</w:t>
      </w:r>
      <w:r w:rsidRPr="007836FF">
        <w:rPr>
          <w:rFonts w:cs="Simplified Arabic" w:hint="cs"/>
          <w:color w:val="000000"/>
          <w:szCs w:val="24"/>
          <w:rtl/>
          <w:lang w:eastAsia="en-US"/>
        </w:rPr>
        <w:t xml:space="preserve"> </w:t>
      </w:r>
      <w:r w:rsidR="001E0F0C">
        <w:rPr>
          <w:rFonts w:cs="Simplified Arabic" w:hint="cs"/>
          <w:color w:val="000000"/>
          <w:szCs w:val="24"/>
          <w:rtl/>
          <w:lang w:eastAsia="en-US"/>
        </w:rPr>
        <w:t>27.8</w:t>
      </w:r>
      <w:r w:rsidRPr="007836FF">
        <w:rPr>
          <w:rFonts w:cs="Simplified Arabic"/>
          <w:color w:val="000000"/>
          <w:szCs w:val="24"/>
          <w:rtl/>
          <w:lang w:eastAsia="en-US"/>
        </w:rPr>
        <w:t>%</w:t>
      </w:r>
      <w:r w:rsidRPr="007836FF">
        <w:rPr>
          <w:rFonts w:cs="Simplified Arabic" w:hint="cs"/>
          <w:color w:val="000000"/>
          <w:szCs w:val="24"/>
          <w:rtl/>
          <w:lang w:eastAsia="en-US"/>
        </w:rPr>
        <w:t xml:space="preserve">، بواقع </w:t>
      </w:r>
      <w:r w:rsidR="00044AF7">
        <w:rPr>
          <w:rFonts w:cs="Simplified Arabic" w:hint="cs"/>
          <w:color w:val="000000"/>
          <w:szCs w:val="24"/>
          <w:rtl/>
          <w:lang w:eastAsia="en-US"/>
        </w:rPr>
        <w:t>23.</w:t>
      </w:r>
      <w:r w:rsidR="001E0F0C">
        <w:rPr>
          <w:rFonts w:cs="Simplified Arabic" w:hint="cs"/>
          <w:color w:val="000000"/>
          <w:szCs w:val="24"/>
          <w:rtl/>
          <w:lang w:eastAsia="en-US"/>
        </w:rPr>
        <w:t>5</w:t>
      </w:r>
      <w:r w:rsidRPr="007836FF">
        <w:rPr>
          <w:rFonts w:cs="Simplified Arabic" w:hint="cs"/>
          <w:color w:val="000000"/>
          <w:szCs w:val="24"/>
          <w:rtl/>
          <w:lang w:eastAsia="en-US"/>
        </w:rPr>
        <w:t xml:space="preserve">% بين الذكور مقابل </w:t>
      </w:r>
      <w:r w:rsidR="001E0F0C">
        <w:rPr>
          <w:rFonts w:cs="Simplified Arabic" w:hint="cs"/>
          <w:color w:val="000000"/>
          <w:szCs w:val="24"/>
          <w:rtl/>
          <w:lang w:eastAsia="en-US"/>
        </w:rPr>
        <w:t>51.4</w:t>
      </w:r>
      <w:r w:rsidRPr="007836FF">
        <w:rPr>
          <w:rFonts w:cs="Simplified Arabic" w:hint="cs"/>
          <w:color w:val="000000"/>
          <w:szCs w:val="24"/>
          <w:rtl/>
          <w:lang w:eastAsia="en-US"/>
        </w:rPr>
        <w:t>% بين الإ</w:t>
      </w:r>
      <w:r w:rsidRPr="007836FF">
        <w:rPr>
          <w:rFonts w:cs="Simplified Arabic"/>
          <w:color w:val="000000"/>
          <w:szCs w:val="24"/>
          <w:rtl/>
          <w:lang w:eastAsia="en-US"/>
        </w:rPr>
        <w:t>ن</w:t>
      </w:r>
      <w:r w:rsidRPr="007836FF">
        <w:rPr>
          <w:rFonts w:cs="Simplified Arabic" w:hint="cs"/>
          <w:color w:val="000000"/>
          <w:szCs w:val="24"/>
          <w:rtl/>
          <w:lang w:eastAsia="en-US"/>
        </w:rPr>
        <w:t>اث في نفس الفئة</w:t>
      </w:r>
      <w:r>
        <w:rPr>
          <w:rFonts w:cs="Simplified Arabic" w:hint="cs"/>
          <w:szCs w:val="24"/>
          <w:rtl/>
          <w:lang w:eastAsia="en-US"/>
        </w:rPr>
        <w:t xml:space="preserve"> العمرية.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3</w:t>
      </w:r>
      <w:r w:rsidRPr="009B54F6">
        <w:rPr>
          <w:rFonts w:cs="Simplified Arabic" w:hint="cs"/>
          <w:szCs w:val="24"/>
          <w:rtl/>
          <w:lang w:eastAsia="en-US"/>
        </w:rPr>
        <w:t>).</w:t>
      </w:r>
      <w:r w:rsidR="00597410">
        <w:rPr>
          <w:rFonts w:cs="Simplified Arabic" w:hint="cs"/>
          <w:szCs w:val="24"/>
          <w:rtl/>
          <w:lang w:eastAsia="en-US"/>
        </w:rPr>
        <w:t xml:space="preserve"> </w:t>
      </w:r>
    </w:p>
    <w:p w:rsidR="000D5ACC" w:rsidRPr="00F435D0" w:rsidRDefault="000D5ACC" w:rsidP="000D5ACC">
      <w:pPr>
        <w:bidi/>
        <w:jc w:val="lowKashida"/>
        <w:rPr>
          <w:rFonts w:cs="Simplified Arabic"/>
          <w:szCs w:val="24"/>
          <w:rtl/>
          <w:lang w:eastAsia="en-US"/>
        </w:rPr>
      </w:pPr>
    </w:p>
    <w:p w:rsidR="000D5ACC" w:rsidRPr="007836FF" w:rsidRDefault="000D5ACC" w:rsidP="00B726A0">
      <w:pPr>
        <w:bidi/>
        <w:jc w:val="lowKashida"/>
        <w:rPr>
          <w:rFonts w:ascii="Simplified Arabic" w:hAnsi="Simplified Arabic" w:cs="Simplified Arabic"/>
          <w:color w:val="000000"/>
          <w:szCs w:val="24"/>
          <w:rtl/>
          <w:lang w:eastAsia="en-US"/>
        </w:rPr>
      </w:pPr>
      <w:r w:rsidRPr="007836FF">
        <w:rPr>
          <w:rFonts w:ascii="Simplified Arabic" w:hAnsi="Simplified Arabic" w:cs="Simplified Arabic"/>
          <w:color w:val="000000"/>
          <w:szCs w:val="24"/>
          <w:rtl/>
          <w:lang w:eastAsia="en-US"/>
        </w:rPr>
        <w:t xml:space="preserve">وفي قطاع غزة بلغ </w:t>
      </w:r>
      <w:r w:rsidR="00B83969" w:rsidRPr="007836FF">
        <w:rPr>
          <w:rFonts w:ascii="Simplified Arabic" w:hAnsi="Simplified Arabic" w:cs="Simplified Arabic"/>
          <w:color w:val="000000"/>
          <w:szCs w:val="24"/>
          <w:rtl/>
          <w:lang w:eastAsia="en-US"/>
        </w:rPr>
        <w:t>معدل</w:t>
      </w:r>
      <w:r w:rsidRPr="007836FF">
        <w:rPr>
          <w:rFonts w:ascii="Simplified Arabic" w:hAnsi="Simplified Arabic" w:cs="Simplified Arabic"/>
          <w:color w:val="000000"/>
          <w:szCs w:val="24"/>
          <w:rtl/>
          <w:lang w:eastAsia="en-US"/>
        </w:rPr>
        <w:t xml:space="preserve"> البطالة </w:t>
      </w:r>
      <w:r w:rsidR="00044AF7">
        <w:rPr>
          <w:rFonts w:ascii="Simplified Arabic" w:hAnsi="Simplified Arabic" w:cs="Simplified Arabic" w:hint="cs"/>
          <w:color w:val="000000"/>
          <w:szCs w:val="24"/>
          <w:rtl/>
          <w:lang w:eastAsia="en-US"/>
        </w:rPr>
        <w:t>46.</w:t>
      </w:r>
      <w:r w:rsidR="00B726A0">
        <w:rPr>
          <w:rFonts w:ascii="Simplified Arabic" w:hAnsi="Simplified Arabic" w:cs="Simplified Arabic" w:hint="cs"/>
          <w:color w:val="000000"/>
          <w:szCs w:val="24"/>
          <w:rtl/>
          <w:lang w:eastAsia="en-US"/>
        </w:rPr>
        <w:t>9</w:t>
      </w:r>
      <w:r w:rsidRPr="007836FF">
        <w:rPr>
          <w:rFonts w:ascii="Simplified Arabic" w:hAnsi="Simplified Arabic" w:cs="Simplified Arabic"/>
          <w:color w:val="000000"/>
          <w:szCs w:val="24"/>
          <w:rtl/>
          <w:lang w:eastAsia="en-US"/>
        </w:rPr>
        <w:t xml:space="preserve">%، بواقع </w:t>
      </w:r>
      <w:r w:rsidR="00B726A0">
        <w:rPr>
          <w:rFonts w:ascii="Simplified Arabic" w:hAnsi="Simplified Arabic" w:cs="Simplified Arabic" w:hint="cs"/>
          <w:color w:val="000000"/>
          <w:szCs w:val="24"/>
          <w:rtl/>
          <w:lang w:eastAsia="en-US"/>
        </w:rPr>
        <w:t>41.9</w:t>
      </w:r>
      <w:r w:rsidRPr="007836FF">
        <w:rPr>
          <w:rFonts w:ascii="Simplified Arabic" w:hAnsi="Simplified Arabic" w:cs="Simplified Arabic"/>
          <w:color w:val="000000"/>
          <w:szCs w:val="24"/>
          <w:rtl/>
          <w:lang w:eastAsia="en-US"/>
        </w:rPr>
        <w:t xml:space="preserve">% بين الذكور مقابل </w:t>
      </w:r>
      <w:r w:rsidR="00B726A0">
        <w:rPr>
          <w:rFonts w:ascii="Simplified Arabic" w:hAnsi="Simplified Arabic" w:cs="Simplified Arabic" w:hint="cs"/>
          <w:color w:val="000000"/>
          <w:szCs w:val="24"/>
          <w:rtl/>
          <w:lang w:eastAsia="en-US"/>
        </w:rPr>
        <w:t>65.0</w:t>
      </w:r>
      <w:r w:rsidRPr="007836FF">
        <w:rPr>
          <w:rFonts w:ascii="Simplified Arabic" w:hAnsi="Simplified Arabic" w:cs="Simplified Arabic"/>
          <w:color w:val="000000"/>
          <w:szCs w:val="24"/>
          <w:rtl/>
          <w:lang w:eastAsia="en-US"/>
        </w:rPr>
        <w:t xml:space="preserve">% بين الإناث.  كما بلغ أعلى </w:t>
      </w:r>
      <w:r w:rsidR="00B83969" w:rsidRPr="007836FF">
        <w:rPr>
          <w:rFonts w:ascii="Simplified Arabic" w:hAnsi="Simplified Arabic" w:cs="Simplified Arabic"/>
          <w:color w:val="000000"/>
          <w:szCs w:val="24"/>
          <w:rtl/>
          <w:lang w:eastAsia="en-US"/>
        </w:rPr>
        <w:t>معدل</w:t>
      </w:r>
      <w:r w:rsidRPr="007836FF">
        <w:rPr>
          <w:rFonts w:ascii="Simplified Arabic" w:hAnsi="Simplified Arabic" w:cs="Simplified Arabic"/>
          <w:color w:val="000000"/>
          <w:szCs w:val="24"/>
          <w:rtl/>
          <w:lang w:eastAsia="en-US"/>
        </w:rPr>
        <w:t xml:space="preserve"> بطالة بين الشباب للفئة العمرية 15-24 سنة لكلا الجنسين حيث بلغت </w:t>
      </w:r>
      <w:r w:rsidR="00B726A0">
        <w:rPr>
          <w:rFonts w:ascii="Simplified Arabic" w:hAnsi="Simplified Arabic" w:cs="Simplified Arabic" w:hint="cs"/>
          <w:color w:val="000000"/>
          <w:szCs w:val="24"/>
          <w:rtl/>
          <w:lang w:eastAsia="en-US"/>
        </w:rPr>
        <w:t>68.9</w:t>
      </w:r>
      <w:r w:rsidRPr="007836FF">
        <w:rPr>
          <w:rFonts w:ascii="Simplified Arabic" w:hAnsi="Simplified Arabic" w:cs="Simplified Arabic"/>
          <w:color w:val="000000"/>
          <w:szCs w:val="24"/>
          <w:rtl/>
          <w:lang w:eastAsia="en-US"/>
        </w:rPr>
        <w:t xml:space="preserve">%، بواقع </w:t>
      </w:r>
      <w:r w:rsidR="00B726A0">
        <w:rPr>
          <w:rFonts w:ascii="Simplified Arabic" w:hAnsi="Simplified Arabic" w:cs="Simplified Arabic" w:hint="cs"/>
          <w:color w:val="000000"/>
          <w:szCs w:val="24"/>
          <w:rtl/>
          <w:lang w:eastAsia="en-US"/>
        </w:rPr>
        <w:t>65.0</w:t>
      </w:r>
      <w:r w:rsidRPr="007836FF">
        <w:rPr>
          <w:rFonts w:ascii="Simplified Arabic" w:hAnsi="Simplified Arabic" w:cs="Simplified Arabic"/>
          <w:color w:val="000000"/>
          <w:szCs w:val="24"/>
          <w:rtl/>
          <w:lang w:eastAsia="en-US"/>
        </w:rPr>
        <w:t xml:space="preserve">% بين الذكور مقابل </w:t>
      </w:r>
      <w:r w:rsidR="00B726A0">
        <w:rPr>
          <w:rFonts w:ascii="Simplified Arabic" w:hAnsi="Simplified Arabic" w:cs="Simplified Arabic" w:hint="cs"/>
          <w:color w:val="000000"/>
          <w:szCs w:val="24"/>
          <w:rtl/>
          <w:lang w:eastAsia="en-US"/>
        </w:rPr>
        <w:t>86.8</w:t>
      </w:r>
      <w:r w:rsidRPr="007836FF">
        <w:rPr>
          <w:rFonts w:ascii="Simplified Arabic" w:hAnsi="Simplified Arabic" w:cs="Simplified Arabic"/>
          <w:color w:val="000000"/>
          <w:szCs w:val="24"/>
          <w:rtl/>
          <w:lang w:eastAsia="en-US"/>
        </w:rPr>
        <w:t>% بين الإناث في نفس الفئة العمرية. (أنظر/ي جدول 4).</w:t>
      </w:r>
    </w:p>
    <w:p w:rsidR="000D5ACC" w:rsidRPr="00491E8F" w:rsidRDefault="000D5ACC" w:rsidP="000D5ACC">
      <w:pPr>
        <w:bidi/>
        <w:jc w:val="lowKashida"/>
        <w:rPr>
          <w:rFonts w:cs="Simplified Arabic"/>
          <w:szCs w:val="24"/>
          <w:lang w:eastAsia="en-US"/>
        </w:rPr>
      </w:pPr>
    </w:p>
    <w:p w:rsidR="000D5ACC" w:rsidRDefault="000D5ACC" w:rsidP="00DE3B83">
      <w:pPr>
        <w:bidi/>
        <w:ind w:right="-180"/>
        <w:jc w:val="lowKashida"/>
        <w:rPr>
          <w:rFonts w:ascii="Simplified Arabic" w:hAnsi="Simplified Arabic" w:cs="Simplified Arabic"/>
          <w:color w:val="000000"/>
          <w:szCs w:val="24"/>
          <w:rtl/>
          <w:lang w:eastAsia="en-US"/>
        </w:rPr>
      </w:pPr>
      <w:r w:rsidRPr="00E60D23">
        <w:rPr>
          <w:rFonts w:ascii="Simplified Arabic" w:hAnsi="Simplified Arabic" w:cs="Simplified Arabic"/>
          <w:color w:val="000000"/>
          <w:szCs w:val="24"/>
          <w:rtl/>
          <w:lang w:eastAsia="en-US"/>
        </w:rPr>
        <w:t xml:space="preserve">أشارت النتائج إلى أن أعلى </w:t>
      </w:r>
      <w:r w:rsidR="00B83969" w:rsidRPr="00E60D23">
        <w:rPr>
          <w:rFonts w:ascii="Simplified Arabic" w:hAnsi="Simplified Arabic" w:cs="Simplified Arabic"/>
          <w:color w:val="000000"/>
          <w:szCs w:val="24"/>
          <w:rtl/>
          <w:lang w:eastAsia="en-US"/>
        </w:rPr>
        <w:t>معدل</w:t>
      </w:r>
      <w:r w:rsidRPr="00E60D23">
        <w:rPr>
          <w:rFonts w:ascii="Simplified Arabic" w:hAnsi="Simplified Arabic" w:cs="Simplified Arabic"/>
          <w:color w:val="000000"/>
          <w:szCs w:val="24"/>
          <w:rtl/>
          <w:lang w:eastAsia="en-US"/>
        </w:rPr>
        <w:t xml:space="preserve"> للبطالة في قطاع غزة كان في محافظة دير البلح </w:t>
      </w:r>
      <w:r w:rsidR="00044AF7">
        <w:rPr>
          <w:rFonts w:ascii="Simplified Arabic" w:hAnsi="Simplified Arabic" w:cs="Simplified Arabic" w:hint="cs"/>
          <w:color w:val="000000"/>
          <w:szCs w:val="24"/>
          <w:rtl/>
          <w:lang w:eastAsia="en-US"/>
        </w:rPr>
        <w:t>52.</w:t>
      </w:r>
      <w:r w:rsidR="00C53F05">
        <w:rPr>
          <w:rFonts w:ascii="Simplified Arabic" w:hAnsi="Simplified Arabic" w:cs="Simplified Arabic" w:hint="cs"/>
          <w:color w:val="000000"/>
          <w:szCs w:val="24"/>
          <w:rtl/>
          <w:lang w:eastAsia="en-US"/>
        </w:rPr>
        <w:t>9</w:t>
      </w:r>
      <w:r w:rsidRPr="00E60D23">
        <w:rPr>
          <w:rFonts w:ascii="Simplified Arabic" w:hAnsi="Simplified Arabic" w:cs="Simplified Arabic"/>
          <w:color w:val="000000"/>
          <w:szCs w:val="24"/>
          <w:rtl/>
          <w:lang w:eastAsia="en-US"/>
        </w:rPr>
        <w:t xml:space="preserve">%، يليها محافظة </w:t>
      </w:r>
      <w:r w:rsidR="00C53F05">
        <w:rPr>
          <w:rFonts w:ascii="Simplified Arabic" w:hAnsi="Simplified Arabic" w:cs="Simplified Arabic" w:hint="cs"/>
          <w:color w:val="000000"/>
          <w:szCs w:val="24"/>
          <w:rtl/>
          <w:lang w:eastAsia="en-US"/>
        </w:rPr>
        <w:t>خانيونس</w:t>
      </w:r>
      <w:r w:rsidR="00044AF7" w:rsidRPr="00E60D23">
        <w:rPr>
          <w:rFonts w:ascii="Simplified Arabic" w:hAnsi="Simplified Arabic" w:cs="Simplified Arabic"/>
          <w:color w:val="000000"/>
          <w:szCs w:val="24"/>
          <w:rtl/>
          <w:lang w:eastAsia="en-US"/>
        </w:rPr>
        <w:t xml:space="preserve"> </w:t>
      </w:r>
      <w:r w:rsidR="00C53F05">
        <w:rPr>
          <w:rFonts w:ascii="Simplified Arabic" w:hAnsi="Simplified Arabic" w:cs="Simplified Arabic" w:hint="cs"/>
          <w:color w:val="000000"/>
          <w:szCs w:val="24"/>
          <w:rtl/>
          <w:lang w:eastAsia="en-US"/>
        </w:rPr>
        <w:t>50.5</w:t>
      </w:r>
      <w:r w:rsidRPr="00E60D23">
        <w:rPr>
          <w:rFonts w:ascii="Simplified Arabic" w:hAnsi="Simplified Arabic" w:cs="Simplified Arabic"/>
          <w:color w:val="000000"/>
          <w:szCs w:val="24"/>
          <w:rtl/>
          <w:lang w:eastAsia="en-US"/>
        </w:rPr>
        <w:t xml:space="preserve">%، ثم محافظة </w:t>
      </w:r>
      <w:r w:rsidR="00C53F05">
        <w:rPr>
          <w:rFonts w:ascii="Simplified Arabic" w:hAnsi="Simplified Arabic" w:cs="Simplified Arabic" w:hint="cs"/>
          <w:color w:val="000000"/>
          <w:szCs w:val="24"/>
          <w:rtl/>
          <w:lang w:eastAsia="en-US"/>
        </w:rPr>
        <w:t>رفح</w:t>
      </w:r>
      <w:r w:rsidR="00044AF7" w:rsidRPr="00E60D23">
        <w:rPr>
          <w:rFonts w:ascii="Simplified Arabic" w:hAnsi="Simplified Arabic" w:cs="Simplified Arabic"/>
          <w:color w:val="000000"/>
          <w:szCs w:val="24"/>
          <w:rtl/>
          <w:lang w:eastAsia="en-US"/>
        </w:rPr>
        <w:t xml:space="preserve"> </w:t>
      </w:r>
      <w:r w:rsidR="00DE3B83">
        <w:rPr>
          <w:rFonts w:ascii="Simplified Arabic" w:hAnsi="Simplified Arabic" w:cs="Simplified Arabic" w:hint="cs"/>
          <w:color w:val="000000"/>
          <w:szCs w:val="24"/>
          <w:rtl/>
          <w:lang w:eastAsia="en-US"/>
        </w:rPr>
        <w:t>49.6</w:t>
      </w:r>
      <w:r w:rsidRPr="00E60D23">
        <w:rPr>
          <w:rFonts w:ascii="Simplified Arabic" w:hAnsi="Simplified Arabic" w:cs="Simplified Arabic"/>
          <w:color w:val="000000"/>
          <w:szCs w:val="24"/>
          <w:rtl/>
          <w:lang w:eastAsia="en-US"/>
        </w:rPr>
        <w:t xml:space="preserve">% وكان أدنى </w:t>
      </w:r>
      <w:r w:rsidR="00B83969" w:rsidRPr="00E60D23">
        <w:rPr>
          <w:rFonts w:ascii="Simplified Arabic" w:hAnsi="Simplified Arabic" w:cs="Simplified Arabic"/>
          <w:color w:val="000000"/>
          <w:szCs w:val="24"/>
          <w:rtl/>
          <w:lang w:eastAsia="en-US"/>
        </w:rPr>
        <w:t>معدل</w:t>
      </w:r>
      <w:r w:rsidRPr="00E60D23">
        <w:rPr>
          <w:rFonts w:ascii="Simplified Arabic" w:hAnsi="Simplified Arabic" w:cs="Simplified Arabic"/>
          <w:color w:val="000000"/>
          <w:szCs w:val="24"/>
          <w:rtl/>
          <w:lang w:eastAsia="en-US"/>
        </w:rPr>
        <w:t xml:space="preserve"> للبطالة في محافظة </w:t>
      </w:r>
      <w:r w:rsidR="00044AF7">
        <w:rPr>
          <w:rFonts w:ascii="Simplified Arabic" w:hAnsi="Simplified Arabic" w:cs="Simplified Arabic" w:hint="cs"/>
          <w:color w:val="000000"/>
          <w:szCs w:val="24"/>
          <w:rtl/>
          <w:lang w:eastAsia="en-US"/>
        </w:rPr>
        <w:t xml:space="preserve">شمال </w:t>
      </w:r>
      <w:r w:rsidRPr="00E60D23">
        <w:rPr>
          <w:rFonts w:ascii="Simplified Arabic" w:hAnsi="Simplified Arabic" w:cs="Simplified Arabic"/>
          <w:color w:val="000000"/>
          <w:szCs w:val="24"/>
          <w:rtl/>
          <w:lang w:eastAsia="en-US"/>
        </w:rPr>
        <w:t xml:space="preserve">غزة </w:t>
      </w:r>
      <w:r w:rsidR="00044AF7">
        <w:rPr>
          <w:rFonts w:ascii="Simplified Arabic" w:hAnsi="Simplified Arabic" w:cs="Simplified Arabic" w:hint="cs"/>
          <w:color w:val="000000"/>
          <w:szCs w:val="24"/>
          <w:rtl/>
          <w:lang w:eastAsia="en-US"/>
        </w:rPr>
        <w:t>38.</w:t>
      </w:r>
      <w:r w:rsidR="00C53F05">
        <w:rPr>
          <w:rFonts w:ascii="Simplified Arabic" w:hAnsi="Simplified Arabic" w:cs="Simplified Arabic" w:hint="cs"/>
          <w:color w:val="000000"/>
          <w:szCs w:val="24"/>
          <w:rtl/>
          <w:lang w:eastAsia="en-US"/>
        </w:rPr>
        <w:t>1</w:t>
      </w:r>
      <w:r w:rsidRPr="00E60D23">
        <w:rPr>
          <w:rFonts w:ascii="Simplified Arabic" w:hAnsi="Simplified Arabic" w:cs="Simplified Arabic"/>
          <w:color w:val="000000"/>
          <w:szCs w:val="24"/>
          <w:rtl/>
          <w:lang w:eastAsia="en-US"/>
        </w:rPr>
        <w:t xml:space="preserve">%.  وفي الضفة الغربية كان أعلى </w:t>
      </w:r>
      <w:r w:rsidR="00B83969" w:rsidRPr="00E60D23">
        <w:rPr>
          <w:rFonts w:ascii="Simplified Arabic" w:hAnsi="Simplified Arabic" w:cs="Simplified Arabic"/>
          <w:color w:val="000000"/>
          <w:szCs w:val="24"/>
          <w:rtl/>
          <w:lang w:eastAsia="en-US"/>
        </w:rPr>
        <w:t>معدل</w:t>
      </w:r>
      <w:r w:rsidRPr="00E60D23">
        <w:rPr>
          <w:rFonts w:ascii="Simplified Arabic" w:hAnsi="Simplified Arabic" w:cs="Simplified Arabic"/>
          <w:color w:val="000000"/>
          <w:szCs w:val="24"/>
          <w:rtl/>
          <w:lang w:eastAsia="en-US"/>
        </w:rPr>
        <w:t xml:space="preserve"> للبطالة في محافظة بيت لحم بواقع </w:t>
      </w:r>
      <w:r w:rsidR="00044AF7">
        <w:rPr>
          <w:rFonts w:ascii="Simplified Arabic" w:hAnsi="Simplified Arabic" w:cs="Simplified Arabic" w:hint="cs"/>
          <w:color w:val="000000"/>
          <w:szCs w:val="24"/>
          <w:rtl/>
          <w:lang w:eastAsia="en-US"/>
        </w:rPr>
        <w:t>25.</w:t>
      </w:r>
      <w:r w:rsidR="00C53F05">
        <w:rPr>
          <w:rFonts w:ascii="Simplified Arabic" w:hAnsi="Simplified Arabic" w:cs="Simplified Arabic" w:hint="cs"/>
          <w:color w:val="000000"/>
          <w:szCs w:val="24"/>
          <w:rtl/>
          <w:lang w:eastAsia="en-US"/>
        </w:rPr>
        <w:t>1</w:t>
      </w:r>
      <w:r w:rsidRPr="00E60D23">
        <w:rPr>
          <w:rFonts w:ascii="Simplified Arabic" w:hAnsi="Simplified Arabic" w:cs="Simplified Arabic"/>
          <w:color w:val="000000"/>
          <w:szCs w:val="24"/>
          <w:rtl/>
          <w:lang w:eastAsia="en-US"/>
        </w:rPr>
        <w:t>%، يليها محافظ</w:t>
      </w:r>
      <w:r w:rsidR="00C53F05">
        <w:rPr>
          <w:rFonts w:ascii="Simplified Arabic" w:hAnsi="Simplified Arabic" w:cs="Simplified Arabic" w:hint="cs"/>
          <w:color w:val="000000"/>
          <w:szCs w:val="24"/>
          <w:rtl/>
          <w:lang w:eastAsia="en-US"/>
        </w:rPr>
        <w:t>ة</w:t>
      </w:r>
      <w:r w:rsidRPr="00E60D23">
        <w:rPr>
          <w:rFonts w:ascii="Simplified Arabic" w:hAnsi="Simplified Arabic" w:cs="Simplified Arabic"/>
          <w:color w:val="000000"/>
          <w:szCs w:val="24"/>
          <w:rtl/>
          <w:lang w:eastAsia="en-US"/>
        </w:rPr>
        <w:t xml:space="preserve"> </w:t>
      </w:r>
      <w:r w:rsidR="00C53F05">
        <w:rPr>
          <w:rFonts w:ascii="Simplified Arabic" w:hAnsi="Simplified Arabic" w:cs="Simplified Arabic" w:hint="cs"/>
          <w:color w:val="000000"/>
          <w:szCs w:val="24"/>
          <w:rtl/>
          <w:lang w:eastAsia="en-US"/>
        </w:rPr>
        <w:t>الخليل</w:t>
      </w:r>
      <w:r w:rsidRPr="00E60D23">
        <w:rPr>
          <w:rFonts w:ascii="Simplified Arabic" w:hAnsi="Simplified Arabic" w:cs="Simplified Arabic"/>
          <w:color w:val="000000"/>
          <w:szCs w:val="24"/>
          <w:rtl/>
          <w:lang w:eastAsia="en-US"/>
        </w:rPr>
        <w:t xml:space="preserve"> بواقع </w:t>
      </w:r>
      <w:r w:rsidR="00C53F05">
        <w:rPr>
          <w:rFonts w:ascii="Simplified Arabic" w:hAnsi="Simplified Arabic" w:cs="Simplified Arabic" w:hint="cs"/>
          <w:color w:val="000000"/>
          <w:szCs w:val="24"/>
          <w:rtl/>
          <w:lang w:eastAsia="en-US"/>
        </w:rPr>
        <w:t>19.0</w:t>
      </w:r>
      <w:r w:rsidRPr="00E60D23">
        <w:rPr>
          <w:rFonts w:ascii="Simplified Arabic" w:hAnsi="Simplified Arabic" w:cs="Simplified Arabic"/>
          <w:color w:val="000000"/>
          <w:szCs w:val="24"/>
          <w:rtl/>
          <w:lang w:eastAsia="en-US"/>
        </w:rPr>
        <w:t>%</w:t>
      </w:r>
      <w:r w:rsidR="00C53F05">
        <w:rPr>
          <w:rFonts w:ascii="Simplified Arabic" w:hAnsi="Simplified Arabic" w:cs="Simplified Arabic" w:hint="cs"/>
          <w:color w:val="000000"/>
          <w:szCs w:val="24"/>
          <w:rtl/>
          <w:lang w:eastAsia="en-US"/>
        </w:rPr>
        <w:t>،</w:t>
      </w:r>
      <w:r w:rsidRPr="00E60D23">
        <w:rPr>
          <w:rFonts w:ascii="Simplified Arabic" w:hAnsi="Simplified Arabic" w:cs="Simplified Arabic"/>
          <w:color w:val="000000"/>
          <w:szCs w:val="24"/>
          <w:rtl/>
          <w:lang w:eastAsia="en-US"/>
        </w:rPr>
        <w:t xml:space="preserve"> ثم محافظة </w:t>
      </w:r>
      <w:r w:rsidR="00C53F05">
        <w:rPr>
          <w:rFonts w:ascii="Simplified Arabic" w:hAnsi="Simplified Arabic" w:cs="Simplified Arabic" w:hint="cs"/>
          <w:color w:val="000000"/>
          <w:szCs w:val="24"/>
          <w:rtl/>
          <w:lang w:eastAsia="en-US" w:bidi="ar-JO"/>
        </w:rPr>
        <w:t>جنين</w:t>
      </w:r>
      <w:r w:rsidRPr="00E60D23">
        <w:rPr>
          <w:rFonts w:ascii="Simplified Arabic" w:hAnsi="Simplified Arabic" w:cs="Simplified Arabic"/>
          <w:color w:val="000000"/>
          <w:szCs w:val="24"/>
          <w:rtl/>
          <w:lang w:eastAsia="en-US"/>
        </w:rPr>
        <w:t xml:space="preserve"> بواقع </w:t>
      </w:r>
      <w:r w:rsidR="00044AF7">
        <w:rPr>
          <w:rFonts w:ascii="Simplified Arabic" w:hAnsi="Simplified Arabic" w:cs="Simplified Arabic" w:hint="cs"/>
          <w:color w:val="000000"/>
          <w:szCs w:val="24"/>
          <w:rtl/>
          <w:lang w:eastAsia="en-US"/>
        </w:rPr>
        <w:t>18.6</w:t>
      </w:r>
      <w:r w:rsidRPr="00E60D23">
        <w:rPr>
          <w:rFonts w:ascii="Simplified Arabic" w:hAnsi="Simplified Arabic" w:cs="Simplified Arabic"/>
          <w:color w:val="000000"/>
          <w:szCs w:val="24"/>
          <w:rtl/>
          <w:lang w:eastAsia="en-US"/>
        </w:rPr>
        <w:t xml:space="preserve">% وكان أدنى </w:t>
      </w:r>
      <w:r w:rsidR="00B83969" w:rsidRPr="00E60D23">
        <w:rPr>
          <w:rFonts w:ascii="Simplified Arabic" w:hAnsi="Simplified Arabic" w:cs="Simplified Arabic"/>
          <w:color w:val="000000"/>
          <w:szCs w:val="24"/>
          <w:rtl/>
          <w:lang w:eastAsia="en-US"/>
        </w:rPr>
        <w:t>معدل</w:t>
      </w:r>
      <w:r w:rsidRPr="00E60D23">
        <w:rPr>
          <w:rFonts w:ascii="Simplified Arabic" w:hAnsi="Simplified Arabic" w:cs="Simplified Arabic"/>
          <w:color w:val="000000"/>
          <w:szCs w:val="24"/>
          <w:rtl/>
          <w:lang w:eastAsia="en-US"/>
        </w:rPr>
        <w:t xml:space="preserve"> للبطالة في محافظة </w:t>
      </w:r>
      <w:r w:rsidR="00044AF7">
        <w:rPr>
          <w:rFonts w:ascii="Simplified Arabic" w:hAnsi="Simplified Arabic" w:cs="Simplified Arabic" w:hint="cs"/>
          <w:color w:val="000000"/>
          <w:szCs w:val="24"/>
          <w:rtl/>
          <w:lang w:eastAsia="en-US"/>
        </w:rPr>
        <w:t>القدس</w:t>
      </w:r>
      <w:r w:rsidR="00044AF7" w:rsidRPr="00E60D23">
        <w:rPr>
          <w:rFonts w:ascii="Simplified Arabic" w:hAnsi="Simplified Arabic" w:cs="Simplified Arabic"/>
          <w:color w:val="000000"/>
          <w:szCs w:val="24"/>
          <w:rtl/>
          <w:lang w:eastAsia="en-US"/>
        </w:rPr>
        <w:t xml:space="preserve"> </w:t>
      </w:r>
      <w:r w:rsidR="00C53F05">
        <w:rPr>
          <w:rFonts w:ascii="Simplified Arabic" w:hAnsi="Simplified Arabic" w:cs="Simplified Arabic" w:hint="cs"/>
          <w:color w:val="000000"/>
          <w:szCs w:val="24"/>
          <w:rtl/>
          <w:lang w:eastAsia="en-US"/>
        </w:rPr>
        <w:t>4.4</w:t>
      </w:r>
      <w:r w:rsidRPr="00E60D23">
        <w:rPr>
          <w:rFonts w:ascii="Simplified Arabic" w:hAnsi="Simplified Arabic" w:cs="Simplified Arabic"/>
          <w:color w:val="000000"/>
          <w:szCs w:val="24"/>
          <w:rtl/>
          <w:lang w:eastAsia="en-US"/>
        </w:rPr>
        <w:t>%. (أنظر/ي جدول 8).</w:t>
      </w:r>
    </w:p>
    <w:p w:rsidR="00EC6288" w:rsidRPr="00E60D23" w:rsidRDefault="00EC6288" w:rsidP="00EC6288">
      <w:pPr>
        <w:bidi/>
        <w:ind w:right="-180"/>
        <w:jc w:val="lowKashida"/>
        <w:rPr>
          <w:rFonts w:ascii="Simplified Arabic" w:hAnsi="Simplified Arabic" w:cs="Simplified Arabic"/>
          <w:color w:val="000000"/>
          <w:szCs w:val="24"/>
          <w:rtl/>
          <w:lang w:eastAsia="en-US"/>
        </w:rPr>
      </w:pPr>
    </w:p>
    <w:p w:rsidR="000D5ACC" w:rsidRPr="0071072D" w:rsidRDefault="000D5ACC" w:rsidP="000D5ACC">
      <w:pPr>
        <w:bidi/>
        <w:jc w:val="lowKashida"/>
        <w:rPr>
          <w:rFonts w:cs="Simplified Arabic"/>
          <w:color w:val="000000"/>
          <w:sz w:val="4"/>
          <w:szCs w:val="4"/>
          <w:rtl/>
          <w:lang w:eastAsia="en-US"/>
        </w:rPr>
      </w:pPr>
    </w:p>
    <w:p w:rsidR="00201BAF" w:rsidRDefault="000D5ACC" w:rsidP="00A00A33">
      <w:pPr>
        <w:pStyle w:val="Heading4"/>
        <w:ind w:right="0"/>
        <w:rPr>
          <w:i w:val="0"/>
          <w:iCs w:val="0"/>
          <w:sz w:val="22"/>
          <w:szCs w:val="22"/>
          <w:rtl/>
        </w:rPr>
      </w:pPr>
      <w:r w:rsidRPr="00A00A33">
        <w:rPr>
          <w:rFonts w:hint="cs"/>
          <w:i w:val="0"/>
          <w:iCs w:val="0"/>
          <w:sz w:val="22"/>
          <w:szCs w:val="22"/>
          <w:rtl/>
        </w:rPr>
        <w:t>معدل</w:t>
      </w:r>
      <w:r w:rsidRPr="00A00A33">
        <w:rPr>
          <w:i w:val="0"/>
          <w:iCs w:val="0"/>
          <w:sz w:val="22"/>
          <w:szCs w:val="22"/>
          <w:rtl/>
        </w:rPr>
        <w:t xml:space="preserve"> البطالة</w:t>
      </w:r>
      <w:r>
        <w:rPr>
          <w:i w:val="0"/>
          <w:iCs w:val="0"/>
          <w:sz w:val="22"/>
          <w:szCs w:val="22"/>
          <w:rtl/>
        </w:rPr>
        <w:t xml:space="preserve"> </w:t>
      </w:r>
      <w:r>
        <w:rPr>
          <w:rFonts w:hint="cs"/>
          <w:i w:val="0"/>
          <w:iCs w:val="0"/>
          <w:sz w:val="22"/>
          <w:szCs w:val="22"/>
          <w:rtl/>
        </w:rPr>
        <w:t xml:space="preserve">من بين المشاركين في القوى </w:t>
      </w:r>
      <w:r w:rsidRPr="00BF604C">
        <w:rPr>
          <w:rFonts w:hint="cs"/>
          <w:i w:val="0"/>
          <w:iCs w:val="0"/>
          <w:sz w:val="22"/>
          <w:szCs w:val="22"/>
          <w:rtl/>
        </w:rPr>
        <w:t>العاملة 15 سنة فأكثر</w:t>
      </w:r>
      <w:r>
        <w:rPr>
          <w:i w:val="0"/>
          <w:iCs w:val="0"/>
          <w:sz w:val="22"/>
          <w:szCs w:val="22"/>
          <w:rtl/>
        </w:rPr>
        <w:t xml:space="preserve"> حسب المحافظة والجنس</w:t>
      </w:r>
      <w:r>
        <w:rPr>
          <w:rFonts w:hint="cs"/>
          <w:i w:val="0"/>
          <w:iCs w:val="0"/>
          <w:sz w:val="22"/>
          <w:szCs w:val="22"/>
          <w:rtl/>
        </w:rPr>
        <w:t xml:space="preserve">، </w:t>
      </w:r>
      <w:r w:rsidR="00044AF7">
        <w:rPr>
          <w:rFonts w:hint="cs"/>
          <w:i w:val="0"/>
          <w:iCs w:val="0"/>
          <w:sz w:val="22"/>
          <w:szCs w:val="22"/>
          <w:rtl/>
        </w:rPr>
        <w:t>202</w:t>
      </w:r>
      <w:r w:rsidR="00A00A33">
        <w:rPr>
          <w:rFonts w:hint="cs"/>
          <w:i w:val="0"/>
          <w:iCs w:val="0"/>
          <w:sz w:val="22"/>
          <w:szCs w:val="22"/>
          <w:rtl/>
        </w:rPr>
        <w:t>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729B" w:rsidRPr="004877F2" w:rsidTr="00BD743F">
        <w:trPr>
          <w:trHeight w:val="6129"/>
        </w:trPr>
        <w:tc>
          <w:tcPr>
            <w:tcW w:w="9286" w:type="dxa"/>
            <w:shd w:val="clear" w:color="auto" w:fill="auto"/>
          </w:tcPr>
          <w:p w:rsidR="00B4729B" w:rsidRPr="00BD743F" w:rsidRDefault="00120FC5" w:rsidP="004877F2">
            <w:pPr>
              <w:bidi/>
              <w:jc w:val="both"/>
              <w:rPr>
                <w:rFonts w:ascii="Arial" w:hAnsi="Arial" w:cs="Arial"/>
                <w:sz w:val="18"/>
                <w:szCs w:val="18"/>
                <w:rtl/>
                <w:lang w:eastAsia="en-US"/>
              </w:rPr>
            </w:pPr>
            <w:r w:rsidRPr="00BD743F">
              <w:rPr>
                <w:rFonts w:ascii="Arial" w:hAnsi="Arial" w:cs="Arial"/>
                <w:sz w:val="18"/>
                <w:szCs w:val="18"/>
                <w:rtl/>
                <w:lang w:eastAsia="en-US"/>
              </w:rPr>
              <w:drawing>
                <wp:anchor distT="164592" distB="58801" distL="150876" distR="316992" simplePos="0" relativeHeight="251655680" behindDoc="0" locked="0" layoutInCell="1" allowOverlap="1">
                  <wp:simplePos x="0" y="0"/>
                  <wp:positionH relativeFrom="column">
                    <wp:posOffset>88265</wp:posOffset>
                  </wp:positionH>
                  <wp:positionV relativeFrom="paragraph">
                    <wp:posOffset>56515</wp:posOffset>
                  </wp:positionV>
                  <wp:extent cx="5520690" cy="3888105"/>
                  <wp:effectExtent l="0" t="0" r="0" b="0"/>
                  <wp:wrapSquare wrapText="bothSides"/>
                  <wp:docPr id="32" name="كائن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tc>
      </w:tr>
    </w:tbl>
    <w:p w:rsidR="00CA3A87" w:rsidRPr="00BE0FA8" w:rsidRDefault="00CA3A87" w:rsidP="00CA3A87">
      <w:pPr>
        <w:bidi/>
        <w:jc w:val="both"/>
        <w:rPr>
          <w:rFonts w:cs="Simplified Arabic"/>
          <w:sz w:val="2"/>
          <w:szCs w:val="2"/>
          <w:rtl/>
          <w:lang w:eastAsia="en-US"/>
        </w:rPr>
      </w:pPr>
    </w:p>
    <w:p w:rsidR="00CA3A87" w:rsidRPr="006D4BF9" w:rsidRDefault="00CA3A87" w:rsidP="00CA3A87">
      <w:pPr>
        <w:bidi/>
        <w:jc w:val="both"/>
        <w:rPr>
          <w:rFonts w:cs="Simplified Arabic"/>
          <w:sz w:val="16"/>
          <w:szCs w:val="16"/>
          <w:rtl/>
          <w:lang w:eastAsia="en-US"/>
        </w:rPr>
      </w:pPr>
    </w:p>
    <w:p w:rsidR="000D5ACC" w:rsidRDefault="000D5ACC" w:rsidP="006D4BF9">
      <w:pPr>
        <w:bidi/>
        <w:jc w:val="both"/>
        <w:rPr>
          <w:rFonts w:cs="Simplified Arabic"/>
          <w:szCs w:val="24"/>
          <w:rtl/>
          <w:lang w:eastAsia="en-US"/>
        </w:rPr>
      </w:pPr>
      <w:r>
        <w:rPr>
          <w:rFonts w:cs="Simplified Arabic"/>
          <w:szCs w:val="24"/>
          <w:rtl/>
          <w:lang w:eastAsia="en-US"/>
        </w:rPr>
        <w:t>م</w:t>
      </w:r>
      <w:r>
        <w:rPr>
          <w:rFonts w:cs="Simplified Arabic" w:hint="cs"/>
          <w:szCs w:val="24"/>
          <w:rtl/>
          <w:lang w:eastAsia="en-US"/>
        </w:rPr>
        <w:t xml:space="preserve">ن ناحية أخرى وحسب التوزيع النسبي للعاطلين عن العمل حسب سنوات </w:t>
      </w:r>
      <w:r w:rsidR="0087433D">
        <w:rPr>
          <w:rFonts w:cs="Simplified Arabic" w:hint="cs"/>
          <w:szCs w:val="24"/>
          <w:rtl/>
          <w:lang w:eastAsia="en-US"/>
        </w:rPr>
        <w:t>الدراسة</w:t>
      </w:r>
      <w:r>
        <w:rPr>
          <w:rFonts w:cs="Simplified Arabic" w:hint="cs"/>
          <w:szCs w:val="24"/>
          <w:rtl/>
          <w:lang w:eastAsia="en-US"/>
        </w:rPr>
        <w:t>، فقد بينت النتائج بأن 0.</w:t>
      </w:r>
      <w:r w:rsidR="003B4AA7">
        <w:rPr>
          <w:rFonts w:cs="Simplified Arabic" w:hint="cs"/>
          <w:szCs w:val="24"/>
          <w:rtl/>
          <w:lang w:eastAsia="en-US"/>
        </w:rPr>
        <w:t>2</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وا على أي تعليم</w:t>
      </w:r>
      <w:r w:rsidR="00CF594D">
        <w:rPr>
          <w:rFonts w:cs="Simplified Arabic" w:hint="cs"/>
          <w:szCs w:val="24"/>
          <w:rtl/>
          <w:lang w:eastAsia="en-US"/>
        </w:rPr>
        <w:t xml:space="preserve"> في حين </w:t>
      </w:r>
      <w:r w:rsidR="003B4AA7">
        <w:rPr>
          <w:rFonts w:cs="Simplified Arabic" w:hint="cs"/>
          <w:szCs w:val="24"/>
          <w:rtl/>
          <w:lang w:eastAsia="en-US"/>
        </w:rPr>
        <w:t>بلغت النسبة 0.1%</w:t>
      </w:r>
      <w:r w:rsidR="00CF594D">
        <w:rPr>
          <w:rFonts w:cs="Simplified Arabic" w:hint="cs"/>
          <w:szCs w:val="24"/>
          <w:rtl/>
          <w:lang w:eastAsia="en-US"/>
        </w:rPr>
        <w:t xml:space="preserve"> </w:t>
      </w:r>
      <w:r w:rsidR="00CD6389">
        <w:rPr>
          <w:rFonts w:cs="Simplified Arabic" w:hint="cs"/>
          <w:szCs w:val="24"/>
          <w:rtl/>
          <w:lang w:eastAsia="en-US"/>
        </w:rPr>
        <w:t>للإناث</w:t>
      </w:r>
      <w:r w:rsidR="00CF594D">
        <w:rPr>
          <w:rFonts w:cs="Simplified Arabic" w:hint="cs"/>
          <w:szCs w:val="24"/>
          <w:rtl/>
          <w:lang w:eastAsia="en-US"/>
        </w:rPr>
        <w:t>.</w:t>
      </w:r>
      <w:r>
        <w:rPr>
          <w:rFonts w:cs="Simplified Arabic" w:hint="cs"/>
          <w:szCs w:val="24"/>
          <w:rtl/>
          <w:lang w:eastAsia="en-US"/>
        </w:rPr>
        <w:t xml:space="preserve">  كما أن </w:t>
      </w:r>
      <w:r w:rsidR="007B47A6">
        <w:rPr>
          <w:rFonts w:cs="Simplified Arabic" w:hint="cs"/>
          <w:szCs w:val="24"/>
          <w:rtl/>
          <w:lang w:eastAsia="en-US"/>
        </w:rPr>
        <w:t>8.9</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1-6 سنوات دراسية مقابل </w:t>
      </w:r>
      <w:r>
        <w:rPr>
          <w:rFonts w:cs="Simplified Arabic"/>
          <w:szCs w:val="24"/>
          <w:lang w:eastAsia="en-US"/>
        </w:rPr>
        <w:t>0.</w:t>
      </w:r>
      <w:r w:rsidR="00CD6389">
        <w:rPr>
          <w:rFonts w:cs="Simplified Arabic"/>
          <w:szCs w:val="24"/>
          <w:lang w:eastAsia="en-US"/>
        </w:rPr>
        <w:t>3</w:t>
      </w:r>
      <w:r>
        <w:rPr>
          <w:rFonts w:cs="Simplified Arabic" w:hint="cs"/>
          <w:szCs w:val="24"/>
          <w:rtl/>
          <w:lang w:eastAsia="en-US"/>
        </w:rPr>
        <w:t xml:space="preserve">% للإناث العاطلات عن العمل.  بالإضافة إلى ذلك أشارت نتائج المسح بأن </w:t>
      </w:r>
      <w:r w:rsidR="00CD6389">
        <w:rPr>
          <w:rFonts w:cs="Simplified Arabic"/>
          <w:szCs w:val="24"/>
          <w:lang w:eastAsia="en-US"/>
        </w:rPr>
        <w:t>21.2</w:t>
      </w:r>
      <w:r>
        <w:rPr>
          <w:rFonts w:cs="Simplified Arabic" w:hint="cs"/>
          <w:szCs w:val="24"/>
          <w:rtl/>
          <w:lang w:eastAsia="en-US"/>
        </w:rPr>
        <w:t>% من الذكور العاطلين عن العمل قد أتموا 7-9 سنوات دراسية مق</w:t>
      </w:r>
      <w:r>
        <w:rPr>
          <w:rFonts w:cs="Simplified Arabic"/>
          <w:szCs w:val="24"/>
          <w:rtl/>
          <w:lang w:eastAsia="en-US"/>
        </w:rPr>
        <w:t>ا</w:t>
      </w:r>
      <w:r>
        <w:rPr>
          <w:rFonts w:cs="Simplified Arabic" w:hint="cs"/>
          <w:szCs w:val="24"/>
          <w:rtl/>
          <w:lang w:eastAsia="en-US"/>
        </w:rPr>
        <w:t xml:space="preserve">بل </w:t>
      </w:r>
      <w:r>
        <w:rPr>
          <w:rFonts w:cs="Simplified Arabic"/>
          <w:szCs w:val="24"/>
          <w:lang w:eastAsia="en-US"/>
        </w:rPr>
        <w:t>1.</w:t>
      </w:r>
      <w:r w:rsidR="00CD6389">
        <w:rPr>
          <w:rFonts w:cs="Simplified Arabic"/>
          <w:szCs w:val="24"/>
          <w:lang w:eastAsia="en-US"/>
        </w:rPr>
        <w:t>3</w:t>
      </w:r>
      <w:r>
        <w:rPr>
          <w:rFonts w:cs="Simplified Arabic" w:hint="cs"/>
          <w:szCs w:val="24"/>
          <w:rtl/>
          <w:lang w:eastAsia="en-US"/>
        </w:rPr>
        <w:t xml:space="preserve">% للإناث العاطلات عن </w:t>
      </w:r>
      <w:r>
        <w:rPr>
          <w:rFonts w:cs="Simplified Arabic" w:hint="cs"/>
          <w:szCs w:val="24"/>
          <w:rtl/>
          <w:lang w:eastAsia="en-US"/>
        </w:rPr>
        <w:lastRenderedPageBreak/>
        <w:t xml:space="preserve">العمل الحاصلات على نفس سنوات </w:t>
      </w:r>
      <w:r w:rsidR="0087433D">
        <w:rPr>
          <w:rFonts w:cs="Simplified Arabic" w:hint="cs"/>
          <w:szCs w:val="24"/>
          <w:rtl/>
          <w:lang w:eastAsia="en-US"/>
        </w:rPr>
        <w:t>الدراسة</w:t>
      </w:r>
      <w:r>
        <w:rPr>
          <w:rFonts w:cs="Simplified Arabic" w:hint="cs"/>
          <w:szCs w:val="24"/>
          <w:rtl/>
          <w:lang w:eastAsia="en-US"/>
        </w:rPr>
        <w:t xml:space="preserve">.  كما أن </w:t>
      </w:r>
      <w:r w:rsidR="00CD6389">
        <w:rPr>
          <w:rFonts w:cs="Simplified Arabic"/>
          <w:szCs w:val="24"/>
          <w:lang w:eastAsia="en-US"/>
        </w:rPr>
        <w:t>29.3</w:t>
      </w:r>
      <w:r>
        <w:rPr>
          <w:rFonts w:cs="Simplified Arabic" w:hint="cs"/>
          <w:szCs w:val="24"/>
          <w:rtl/>
          <w:lang w:eastAsia="en-US"/>
        </w:rPr>
        <w:t xml:space="preserve">% من الذكور العاطلين عن العمل قد أتموا 13 سنة دراسية فأكثر مقابل </w:t>
      </w:r>
      <w:r w:rsidR="00CD6389">
        <w:rPr>
          <w:rFonts w:cs="Simplified Arabic"/>
          <w:szCs w:val="24"/>
          <w:lang w:eastAsia="en-US"/>
        </w:rPr>
        <w:t>93.3</w:t>
      </w:r>
      <w:r>
        <w:rPr>
          <w:rFonts w:cs="Simplified Arabic" w:hint="cs"/>
          <w:szCs w:val="24"/>
          <w:rtl/>
          <w:lang w:eastAsia="en-US"/>
        </w:rPr>
        <w:t xml:space="preserve">% للإناث الحاصلات على نفس سنوات </w:t>
      </w:r>
      <w:r w:rsidR="00EF34EC">
        <w:rPr>
          <w:rFonts w:cs="Simplified Arabic" w:hint="cs"/>
          <w:szCs w:val="24"/>
          <w:rtl/>
          <w:lang w:eastAsia="en-US"/>
        </w:rPr>
        <w:t>الدراسة</w:t>
      </w:r>
      <w:r>
        <w:rPr>
          <w:rFonts w:cs="Simplified Arabic" w:hint="cs"/>
          <w:i/>
          <w:iCs/>
          <w:szCs w:val="24"/>
          <w:rtl/>
          <w:lang w:eastAsia="en-US"/>
        </w:rPr>
        <w:t>.</w:t>
      </w:r>
      <w:r w:rsidRPr="00F135B4">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60</w:t>
      </w:r>
      <w:r w:rsidRPr="009B54F6">
        <w:rPr>
          <w:rFonts w:cs="Simplified Arabic" w:hint="cs"/>
          <w:szCs w:val="24"/>
          <w:rtl/>
          <w:lang w:eastAsia="en-US"/>
        </w:rPr>
        <w:t>).</w:t>
      </w:r>
    </w:p>
    <w:p w:rsidR="00EC6288" w:rsidRDefault="00EC6288" w:rsidP="00EC6288">
      <w:pPr>
        <w:bidi/>
        <w:jc w:val="both"/>
        <w:rPr>
          <w:rFonts w:cs="Simplified Arabic"/>
          <w:szCs w:val="24"/>
          <w:rtl/>
          <w:lang w:eastAsia="en-US"/>
        </w:rPr>
      </w:pPr>
    </w:p>
    <w:p w:rsidR="000D5ACC" w:rsidRDefault="000D5ACC" w:rsidP="000D5ACC">
      <w:pPr>
        <w:pStyle w:val="Heading2"/>
        <w:rPr>
          <w:sz w:val="22"/>
          <w:szCs w:val="22"/>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لعاطلين عن العمل </w:t>
      </w:r>
      <w:r>
        <w:rPr>
          <w:rFonts w:hint="cs"/>
          <w:sz w:val="22"/>
          <w:szCs w:val="22"/>
          <w:rtl/>
        </w:rPr>
        <w:t>15 سنة فأكثر من بين</w:t>
      </w:r>
      <w:r>
        <w:rPr>
          <w:sz w:val="22"/>
          <w:szCs w:val="22"/>
          <w:rtl/>
        </w:rPr>
        <w:t xml:space="preserve"> </w:t>
      </w:r>
      <w:r>
        <w:rPr>
          <w:rFonts w:hint="cs"/>
          <w:sz w:val="22"/>
          <w:szCs w:val="22"/>
          <w:rtl/>
        </w:rPr>
        <w:t xml:space="preserve">المشاركين في القوى العاملة </w:t>
      </w:r>
      <w:r>
        <w:rPr>
          <w:sz w:val="22"/>
          <w:szCs w:val="22"/>
          <w:rtl/>
        </w:rPr>
        <w:t xml:space="preserve">حسب </w:t>
      </w:r>
      <w:r>
        <w:rPr>
          <w:rFonts w:hint="cs"/>
          <w:sz w:val="22"/>
          <w:szCs w:val="22"/>
          <w:rtl/>
        </w:rPr>
        <w:t>عدد ال</w:t>
      </w:r>
      <w:r>
        <w:rPr>
          <w:sz w:val="22"/>
          <w:szCs w:val="22"/>
          <w:rtl/>
        </w:rPr>
        <w:t>سنوات الدراس</w:t>
      </w:r>
      <w:r>
        <w:rPr>
          <w:rFonts w:hint="cs"/>
          <w:sz w:val="22"/>
          <w:szCs w:val="22"/>
          <w:rtl/>
        </w:rPr>
        <w:t>ي</w:t>
      </w:r>
      <w:r>
        <w:rPr>
          <w:sz w:val="22"/>
          <w:szCs w:val="22"/>
          <w:rtl/>
        </w:rPr>
        <w:t>ة</w:t>
      </w:r>
    </w:p>
    <w:p w:rsidR="000D5ACC" w:rsidRDefault="000D5ACC" w:rsidP="00CA65A4">
      <w:pPr>
        <w:pStyle w:val="Heading2"/>
        <w:rPr>
          <w:sz w:val="22"/>
          <w:szCs w:val="22"/>
          <w:rtl/>
        </w:rPr>
      </w:pPr>
      <w:r>
        <w:rPr>
          <w:sz w:val="22"/>
          <w:szCs w:val="22"/>
          <w:rtl/>
        </w:rPr>
        <w:t xml:space="preserve"> والجنس</w:t>
      </w:r>
      <w:r>
        <w:rPr>
          <w:rFonts w:hint="cs"/>
          <w:sz w:val="22"/>
          <w:szCs w:val="22"/>
          <w:rtl/>
        </w:rPr>
        <w:t>،</w:t>
      </w:r>
      <w:r>
        <w:rPr>
          <w:sz w:val="22"/>
          <w:szCs w:val="22"/>
          <w:rtl/>
        </w:rPr>
        <w:t xml:space="preserve"> </w:t>
      </w:r>
      <w:r w:rsidR="007B47A6">
        <w:rPr>
          <w:sz w:val="22"/>
          <w:szCs w:val="22"/>
        </w:rPr>
        <w:t>202</w:t>
      </w:r>
      <w:r w:rsidR="00CA65A4">
        <w:rPr>
          <w:sz w:val="22"/>
          <w:szCs w:val="22"/>
        </w:rPr>
        <w:t>1</w:t>
      </w:r>
    </w:p>
    <w:tbl>
      <w:tblPr>
        <w:tblStyle w:val="TableGrid"/>
        <w:bidiVisual/>
        <w:tblW w:w="0" w:type="auto"/>
        <w:jc w:val="center"/>
        <w:tblLook w:val="04A0" w:firstRow="1" w:lastRow="0" w:firstColumn="1" w:lastColumn="0" w:noHBand="0" w:noVBand="1"/>
      </w:tblPr>
      <w:tblGrid>
        <w:gridCol w:w="8826"/>
      </w:tblGrid>
      <w:tr w:rsidR="00BF7F5F" w:rsidTr="009927A0">
        <w:trPr>
          <w:trHeight w:val="4320"/>
          <w:jc w:val="center"/>
        </w:trPr>
        <w:tc>
          <w:tcPr>
            <w:tcW w:w="8780" w:type="dxa"/>
            <w:vAlign w:val="center"/>
          </w:tcPr>
          <w:p w:rsidR="00BF7F5F" w:rsidRDefault="00BF7F5F" w:rsidP="00BF7F5F">
            <w:pPr>
              <w:pStyle w:val="BodyText"/>
              <w:rPr>
                <w:rFonts w:cs="Simplified Arabic"/>
                <w:sz w:val="24"/>
                <w:rtl/>
                <w:lang w:eastAsia="en-US"/>
              </w:rPr>
            </w:pPr>
            <w:r w:rsidRPr="00805EA8">
              <w:rPr>
                <w:rFonts w:ascii="Arial" w:hAnsi="Arial" w:cs="Arial"/>
                <w:sz w:val="18"/>
                <w:szCs w:val="18"/>
                <w:rtl/>
                <w:lang w:eastAsia="en-US"/>
              </w:rPr>
              <w:drawing>
                <wp:inline distT="0" distB="0" distL="0" distR="0" wp14:anchorId="701A67CD" wp14:editId="400D26AC">
                  <wp:extent cx="5462270" cy="2663687"/>
                  <wp:effectExtent l="0" t="0" r="5080" b="381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F7F5F" w:rsidRDefault="00BF7F5F" w:rsidP="00BF7F5F">
      <w:pPr>
        <w:rPr>
          <w:rtl/>
          <w:lang w:eastAsia="en-US"/>
        </w:rPr>
      </w:pPr>
    </w:p>
    <w:p w:rsidR="000D5ACC" w:rsidRDefault="000D5ACC" w:rsidP="00EC6288">
      <w:pPr>
        <w:pStyle w:val="BodyText3"/>
        <w:ind w:left="-2"/>
        <w:jc w:val="both"/>
        <w:rPr>
          <w:b/>
          <w:bCs/>
          <w:sz w:val="24"/>
          <w:szCs w:val="24"/>
          <w:rtl/>
          <w:lang w:eastAsia="en-US"/>
        </w:rPr>
      </w:pPr>
      <w:r>
        <w:rPr>
          <w:rFonts w:hint="cs"/>
          <w:b/>
          <w:bCs/>
          <w:sz w:val="24"/>
          <w:szCs w:val="24"/>
          <w:rtl/>
          <w:lang w:eastAsia="en-US"/>
        </w:rPr>
        <w:t>5.2 الأفراد خارج القوى العاملة</w:t>
      </w:r>
      <w:r>
        <w:rPr>
          <w:b/>
          <w:bCs/>
          <w:sz w:val="24"/>
          <w:szCs w:val="24"/>
          <w:rtl/>
          <w:lang w:eastAsia="en-US"/>
        </w:rPr>
        <w:t xml:space="preserve"> </w:t>
      </w:r>
      <w:r>
        <w:rPr>
          <w:rFonts w:hint="cs"/>
          <w:b/>
          <w:bCs/>
          <w:sz w:val="24"/>
          <w:szCs w:val="24"/>
          <w:rtl/>
          <w:lang w:eastAsia="en-US"/>
        </w:rPr>
        <w:t>(حسب معايير ومقاييس منظمة العمل الدولية)</w:t>
      </w:r>
    </w:p>
    <w:p w:rsidR="000D5ACC" w:rsidRDefault="000D5ACC" w:rsidP="00EC6288">
      <w:pPr>
        <w:pStyle w:val="BodyText"/>
        <w:ind w:left="-2"/>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6E33CB">
        <w:rPr>
          <w:rFonts w:cs="Simplified Arabic"/>
          <w:sz w:val="24"/>
          <w:lang w:eastAsia="en-US"/>
        </w:rPr>
        <w:t>202</w:t>
      </w:r>
      <w:r w:rsidR="00C07962">
        <w:rPr>
          <w:rFonts w:cs="Simplified Arabic"/>
          <w:sz w:val="24"/>
          <w:lang w:eastAsia="en-US"/>
        </w:rPr>
        <w:t>1</w:t>
      </w:r>
      <w:r w:rsidR="006E33CB">
        <w:rPr>
          <w:rFonts w:cs="Simplified Arabic" w:hint="cs"/>
          <w:sz w:val="24"/>
          <w:rtl/>
          <w:lang w:eastAsia="en-US"/>
        </w:rPr>
        <w:t xml:space="preserve"> </w:t>
      </w:r>
      <w:r>
        <w:rPr>
          <w:rFonts w:cs="Simplified Arabic" w:hint="cs"/>
          <w:sz w:val="24"/>
          <w:rtl/>
          <w:lang w:eastAsia="en-US"/>
        </w:rPr>
        <w:t xml:space="preserve">في فلسطين بلغت </w:t>
      </w:r>
      <w:r w:rsidR="00C07962">
        <w:rPr>
          <w:rFonts w:cs="Simplified Arabic"/>
          <w:sz w:val="24"/>
          <w:lang w:eastAsia="en-US"/>
        </w:rPr>
        <w:t>56.6</w:t>
      </w:r>
      <w:r>
        <w:rPr>
          <w:rFonts w:cs="Simplified Arabic" w:hint="cs"/>
          <w:sz w:val="24"/>
          <w:rtl/>
          <w:lang w:eastAsia="en-US"/>
        </w:rPr>
        <w:t xml:space="preserve">%، بواقع </w:t>
      </w:r>
      <w:r w:rsidR="00755066">
        <w:rPr>
          <w:rFonts w:cs="Simplified Arabic"/>
          <w:sz w:val="24"/>
          <w:lang w:eastAsia="en-US"/>
        </w:rPr>
        <w:t>31.1</w:t>
      </w:r>
      <w:r>
        <w:rPr>
          <w:rFonts w:cs="Simplified Arabic"/>
          <w:sz w:val="24"/>
          <w:rtl/>
          <w:lang w:eastAsia="en-US"/>
        </w:rPr>
        <w:t xml:space="preserve">% </w:t>
      </w:r>
      <w:r>
        <w:rPr>
          <w:rFonts w:cs="Simplified Arabic" w:hint="cs"/>
          <w:sz w:val="24"/>
          <w:rtl/>
          <w:lang w:eastAsia="en-US"/>
        </w:rPr>
        <w:t xml:space="preserve">بين الذكور مقابل </w:t>
      </w:r>
      <w:r w:rsidR="00755066">
        <w:rPr>
          <w:rFonts w:cs="Simplified Arabic"/>
          <w:sz w:val="24"/>
          <w:lang w:eastAsia="en-US"/>
        </w:rPr>
        <w:t>82.8</w:t>
      </w:r>
      <w:r>
        <w:rPr>
          <w:rFonts w:cs="Simplified Arabic" w:hint="cs"/>
          <w:sz w:val="24"/>
          <w:rtl/>
          <w:lang w:eastAsia="en-US"/>
        </w:rPr>
        <w:t>% بين الإناث</w:t>
      </w:r>
      <w:r>
        <w:rPr>
          <w:rFonts w:cs="Simplified Arabic" w:hint="cs"/>
          <w:rtl/>
          <w:lang w:eastAsia="en-US"/>
        </w:rPr>
        <w:t>.</w:t>
      </w:r>
      <w:r w:rsidRPr="00D928F6">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sz w:val="24"/>
          <w:rtl/>
          <w:lang w:eastAsia="en-US"/>
        </w:rPr>
        <w:t>2</w:t>
      </w:r>
      <w:r w:rsidRPr="009B54F6">
        <w:rPr>
          <w:rFonts w:cs="Simplified Arabic" w:hint="cs"/>
          <w:sz w:val="24"/>
          <w:rtl/>
          <w:lang w:eastAsia="en-US"/>
        </w:rPr>
        <w:t>).</w:t>
      </w:r>
      <w:r>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توزعوا حسب سبب البقاء خارج القوى العاملة بواقع </w:t>
      </w:r>
      <w:r w:rsidR="006E33CB">
        <w:rPr>
          <w:rFonts w:cs="Simplified Arabic" w:hint="cs"/>
          <w:sz w:val="24"/>
          <w:rtl/>
          <w:lang w:eastAsia="en-US"/>
        </w:rPr>
        <w:t>15.</w:t>
      </w:r>
      <w:r w:rsidR="00755066">
        <w:rPr>
          <w:rFonts w:cs="Simplified Arabic" w:hint="cs"/>
          <w:sz w:val="24"/>
          <w:rtl/>
          <w:lang w:eastAsia="en-US"/>
        </w:rPr>
        <w:t>2</w:t>
      </w:r>
      <w:r>
        <w:rPr>
          <w:rFonts w:cs="Simplified Arabic" w:hint="cs"/>
          <w:sz w:val="24"/>
          <w:rtl/>
          <w:lang w:eastAsia="en-US"/>
        </w:rPr>
        <w:t xml:space="preserve">% بسبب كبر السن أو المرض، </w:t>
      </w:r>
      <w:r w:rsidR="00755066">
        <w:rPr>
          <w:rFonts w:cs="Simplified Arabic" w:hint="cs"/>
          <w:sz w:val="24"/>
          <w:rtl/>
          <w:lang w:eastAsia="en-US"/>
        </w:rPr>
        <w:t>46.8</w:t>
      </w:r>
      <w:r>
        <w:rPr>
          <w:rFonts w:cs="Simplified Arabic" w:hint="cs"/>
          <w:sz w:val="24"/>
          <w:rtl/>
          <w:lang w:eastAsia="en-US"/>
        </w:rPr>
        <w:t xml:space="preserve">% بسبب التفرغ لأعمال المنزل، </w:t>
      </w:r>
      <w:r w:rsidR="00755066">
        <w:rPr>
          <w:rFonts w:cs="Simplified Arabic" w:hint="cs"/>
          <w:sz w:val="24"/>
          <w:rtl/>
          <w:lang w:eastAsia="en-US"/>
        </w:rPr>
        <w:t>29.5</w:t>
      </w:r>
      <w:r>
        <w:rPr>
          <w:rFonts w:cs="Simplified Arabic" w:hint="cs"/>
          <w:sz w:val="24"/>
          <w:rtl/>
          <w:lang w:eastAsia="en-US"/>
        </w:rPr>
        <w:t>% بسبب الدراسة/ التدريب و</w:t>
      </w:r>
      <w:r w:rsidR="00755066">
        <w:rPr>
          <w:rFonts w:cs="Simplified Arabic"/>
          <w:sz w:val="24"/>
          <w:lang w:eastAsia="en-US"/>
        </w:rPr>
        <w:t>8.5</w:t>
      </w:r>
      <w:r>
        <w:rPr>
          <w:rFonts w:cs="Simplified Arabic" w:hint="cs"/>
          <w:sz w:val="24"/>
          <w:rtl/>
          <w:lang w:eastAsia="en-US"/>
        </w:rPr>
        <w:t>% لأسباب أخرى</w:t>
      </w:r>
      <w:r>
        <w:rPr>
          <w:rFonts w:cs="Simplified Arabic" w:hint="cs"/>
          <w:i/>
          <w:iCs/>
          <w:rtl/>
          <w:lang w:eastAsia="en-US"/>
        </w:rPr>
        <w:t>.</w:t>
      </w:r>
      <w:r w:rsidRPr="00332FF0">
        <w:rPr>
          <w:rFonts w:cs="Simplified Arabic"/>
          <w:sz w:val="24"/>
          <w:rtl/>
          <w:lang w:eastAsia="en-US"/>
        </w:rPr>
        <w:t xml:space="preserve"> </w:t>
      </w:r>
      <w:r>
        <w:rPr>
          <w:rFonts w:cs="Simplified Arabic" w:hint="cs"/>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w:t>
      </w:r>
      <w:r w:rsidR="00BD743F">
        <w:rPr>
          <w:rFonts w:cs="Simplified Arabic" w:hint="cs"/>
          <w:sz w:val="24"/>
          <w:rtl/>
          <w:lang w:eastAsia="en-US"/>
        </w:rPr>
        <w:t xml:space="preserve">      </w:t>
      </w:r>
      <w:r w:rsidRPr="009B54F6">
        <w:rPr>
          <w:rFonts w:cs="Simplified Arabic" w:hint="cs"/>
          <w:sz w:val="24"/>
          <w:rtl/>
          <w:lang w:eastAsia="en-US"/>
        </w:rPr>
        <w:t xml:space="preserve">جدول </w:t>
      </w:r>
      <w:r>
        <w:rPr>
          <w:rFonts w:cs="Simplified Arabic" w:hint="cs"/>
          <w:sz w:val="24"/>
          <w:rtl/>
          <w:lang w:eastAsia="en-US"/>
        </w:rPr>
        <w:t>66</w:t>
      </w:r>
      <w:r w:rsidRPr="009B54F6">
        <w:rPr>
          <w:rFonts w:cs="Simplified Arabic" w:hint="cs"/>
          <w:sz w:val="24"/>
          <w:rtl/>
          <w:lang w:eastAsia="en-US"/>
        </w:rPr>
        <w:t>).</w:t>
      </w:r>
    </w:p>
    <w:p w:rsidR="000D5ACC" w:rsidRPr="00F435D0" w:rsidRDefault="000D5ACC" w:rsidP="00EC6288">
      <w:pPr>
        <w:bidi/>
        <w:ind w:left="-2"/>
        <w:jc w:val="lowKashida"/>
        <w:rPr>
          <w:rFonts w:cs="Simplified Arabic"/>
          <w:szCs w:val="24"/>
          <w:rtl/>
          <w:lang w:eastAsia="en-US"/>
        </w:rPr>
      </w:pPr>
    </w:p>
    <w:p w:rsidR="000D5ACC" w:rsidRDefault="000D5ACC" w:rsidP="00EC6288">
      <w:pPr>
        <w:pStyle w:val="BodyText"/>
        <w:ind w:left="-2"/>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9F55EB">
        <w:rPr>
          <w:rFonts w:cs="Simplified Arabic"/>
          <w:sz w:val="24"/>
          <w:lang w:eastAsia="en-US"/>
        </w:rPr>
        <w:t>71.2</w:t>
      </w:r>
      <w:r>
        <w:rPr>
          <w:rFonts w:cs="Simplified Arabic" w:hint="cs"/>
          <w:sz w:val="24"/>
          <w:rtl/>
          <w:lang w:eastAsia="en-US"/>
        </w:rPr>
        <w:t xml:space="preserve">% من الأفراد ضمن الفئة العمرية 15-24 سنة خارج القوى العاملة مقابل   </w:t>
      </w:r>
      <w:r w:rsidR="009F55EB">
        <w:rPr>
          <w:rFonts w:cs="Simplified Arabic"/>
          <w:sz w:val="24"/>
          <w:lang w:eastAsia="en-US"/>
        </w:rPr>
        <w:t>40.9</w:t>
      </w:r>
      <w:r>
        <w:rPr>
          <w:rFonts w:cs="Simplified Arabic" w:hint="cs"/>
          <w:sz w:val="24"/>
          <w:rtl/>
          <w:lang w:eastAsia="en-US"/>
        </w:rPr>
        <w:t xml:space="preserve">% للأفراد 25-34 سنة </w:t>
      </w:r>
      <w:r>
        <w:rPr>
          <w:rFonts w:cs="Simplified Arabic"/>
          <w:sz w:val="24"/>
          <w:rtl/>
          <w:lang w:eastAsia="en-US"/>
        </w:rPr>
        <w:t>و</w:t>
      </w:r>
      <w:r w:rsidR="009F55EB">
        <w:rPr>
          <w:rFonts w:cs="Simplified Arabic"/>
          <w:sz w:val="24"/>
          <w:lang w:eastAsia="en-US"/>
        </w:rPr>
        <w:t>42.9</w:t>
      </w:r>
      <w:r>
        <w:rPr>
          <w:rFonts w:cs="Simplified Arabic" w:hint="cs"/>
          <w:sz w:val="24"/>
          <w:rtl/>
          <w:lang w:eastAsia="en-US"/>
        </w:rPr>
        <w:t>% للأفراد 35-44 سنة و</w:t>
      </w:r>
      <w:r w:rsidR="009F55EB">
        <w:rPr>
          <w:rFonts w:cs="Simplified Arabic"/>
          <w:sz w:val="24"/>
          <w:lang w:eastAsia="en-US"/>
        </w:rPr>
        <w:t>49.7</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 و</w:t>
      </w:r>
      <w:r w:rsidR="009F55EB">
        <w:rPr>
          <w:rFonts w:cs="Simplified Arabic"/>
          <w:sz w:val="24"/>
          <w:lang w:eastAsia="en-US"/>
        </w:rPr>
        <w:t>66.9</w:t>
      </w:r>
      <w:r>
        <w:rPr>
          <w:rFonts w:cs="Simplified Arabic" w:hint="cs"/>
          <w:sz w:val="24"/>
          <w:rtl/>
          <w:lang w:eastAsia="en-US"/>
        </w:rPr>
        <w:t xml:space="preserve">% للأفراد في الفئة العمرية 55-64 وبلغت </w:t>
      </w:r>
      <w:r w:rsidR="009F55EB">
        <w:rPr>
          <w:rFonts w:cs="Simplified Arabic"/>
          <w:sz w:val="24"/>
          <w:lang w:eastAsia="en-US"/>
        </w:rPr>
        <w:t>92.2</w:t>
      </w:r>
      <w:r>
        <w:rPr>
          <w:rFonts w:cs="Simplified Arabic" w:hint="cs"/>
          <w:sz w:val="24"/>
          <w:rtl/>
          <w:lang w:eastAsia="en-US"/>
        </w:rPr>
        <w:t xml:space="preserve">% للأفراد الذين أعمارهم 65 سنة فأكثر.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p>
    <w:p w:rsidR="000D5ACC" w:rsidRPr="00F435D0" w:rsidRDefault="000D5ACC" w:rsidP="00EC6288">
      <w:pPr>
        <w:pStyle w:val="BodyText"/>
        <w:ind w:left="-2"/>
        <w:rPr>
          <w:rFonts w:cs="Simplified Arabic"/>
          <w:sz w:val="24"/>
          <w:rtl/>
          <w:lang w:eastAsia="en-US"/>
        </w:rPr>
      </w:pPr>
    </w:p>
    <w:p w:rsidR="000D5ACC" w:rsidRDefault="000D5ACC" w:rsidP="00EC6288">
      <w:pPr>
        <w:pStyle w:val="BodyText"/>
        <w:ind w:left="-2"/>
        <w:rPr>
          <w:rFonts w:cs="Simplified Arabic"/>
          <w:sz w:val="24"/>
          <w:rtl/>
          <w:lang w:eastAsia="en-US"/>
        </w:rPr>
      </w:pPr>
      <w:r w:rsidRPr="003C50A9">
        <w:rPr>
          <w:rFonts w:cs="Simplified Arabic"/>
          <w:sz w:val="24"/>
          <w:rtl/>
          <w:lang w:eastAsia="en-US"/>
        </w:rPr>
        <w:t>م</w:t>
      </w:r>
      <w:r w:rsidRPr="003C50A9">
        <w:rPr>
          <w:rFonts w:cs="Simplified Arabic" w:hint="cs"/>
          <w:sz w:val="24"/>
          <w:rtl/>
          <w:lang w:eastAsia="en-US"/>
        </w:rPr>
        <w:t>ن ناحية أخرى بينت نتائج المسح بأن</w:t>
      </w:r>
      <w:r w:rsidR="0047144B" w:rsidRPr="003C50A9">
        <w:rPr>
          <w:rFonts w:cs="Simplified Arabic"/>
          <w:sz w:val="24"/>
          <w:rtl/>
          <w:lang w:eastAsia="en-US"/>
        </w:rPr>
        <w:t xml:space="preserve"> </w:t>
      </w:r>
      <w:r w:rsidR="00E64600">
        <w:rPr>
          <w:rFonts w:cs="Simplified Arabic" w:hint="cs"/>
          <w:sz w:val="24"/>
          <w:rtl/>
          <w:lang w:eastAsia="en-US"/>
        </w:rPr>
        <w:t>93.9</w:t>
      </w:r>
      <w:r w:rsidR="0047144B" w:rsidRPr="003C50A9">
        <w:rPr>
          <w:rFonts w:cs="Simplified Arabic"/>
          <w:sz w:val="24"/>
          <w:rtl/>
          <w:lang w:eastAsia="en-US"/>
        </w:rPr>
        <w:t xml:space="preserve">% </w:t>
      </w:r>
      <w:r w:rsidRPr="003C50A9">
        <w:rPr>
          <w:rFonts w:cs="Simplified Arabic" w:hint="cs"/>
          <w:sz w:val="24"/>
          <w:rtl/>
          <w:lang w:eastAsia="en-US"/>
        </w:rPr>
        <w:t xml:space="preserve">من الأفراد الذين لم يتموا أي سنة دراسية غير نشيطين اقتصادياً (خارج القوى العاملة) مقابل </w:t>
      </w:r>
      <w:r w:rsidR="00E64600">
        <w:rPr>
          <w:rFonts w:cs="Simplified Arabic" w:hint="cs"/>
          <w:sz w:val="24"/>
          <w:rtl/>
          <w:lang w:eastAsia="en-US"/>
        </w:rPr>
        <w:t>61.2</w:t>
      </w:r>
      <w:r w:rsidRPr="003C50A9">
        <w:rPr>
          <w:rFonts w:cs="Simplified Arabic" w:hint="cs"/>
          <w:sz w:val="24"/>
          <w:rtl/>
          <w:lang w:eastAsia="en-US"/>
        </w:rPr>
        <w:t xml:space="preserve">% للأفراد الذين أنهوا 1-6 سنوات دراسية، </w:t>
      </w:r>
      <w:r w:rsidRPr="003C50A9">
        <w:rPr>
          <w:rFonts w:cs="Simplified Arabic"/>
          <w:sz w:val="24"/>
          <w:rtl/>
          <w:lang w:eastAsia="en-US"/>
        </w:rPr>
        <w:t>و</w:t>
      </w:r>
      <w:r w:rsidR="00E64600">
        <w:rPr>
          <w:rFonts w:cs="Simplified Arabic" w:hint="cs"/>
          <w:sz w:val="24"/>
          <w:rtl/>
          <w:lang w:eastAsia="en-US"/>
        </w:rPr>
        <w:t>60.5</w:t>
      </w:r>
      <w:r w:rsidRPr="003C50A9">
        <w:rPr>
          <w:rFonts w:cs="Simplified Arabic" w:hint="cs"/>
          <w:sz w:val="24"/>
          <w:rtl/>
          <w:lang w:eastAsia="en-US"/>
        </w:rPr>
        <w:t>% للأفراد الذين أنهوا 7-9 سنوات دراسية</w:t>
      </w:r>
      <w:r w:rsidRPr="003C50A9">
        <w:rPr>
          <w:rFonts w:cs="Simplified Arabic"/>
          <w:sz w:val="24"/>
          <w:rtl/>
          <w:lang w:eastAsia="en-US"/>
        </w:rPr>
        <w:t>،</w:t>
      </w:r>
      <w:r w:rsidRPr="003C50A9">
        <w:rPr>
          <w:rFonts w:cs="Simplified Arabic" w:hint="cs"/>
          <w:sz w:val="24"/>
          <w:rtl/>
          <w:lang w:eastAsia="en-US"/>
        </w:rPr>
        <w:t xml:space="preserve"> و</w:t>
      </w:r>
      <w:r w:rsidR="00E64600">
        <w:rPr>
          <w:rFonts w:cs="Simplified Arabic" w:hint="cs"/>
          <w:sz w:val="24"/>
          <w:rtl/>
          <w:lang w:eastAsia="en-US"/>
        </w:rPr>
        <w:t>62</w:t>
      </w:r>
      <w:r w:rsidR="006E33CB">
        <w:rPr>
          <w:rFonts w:cs="Simplified Arabic" w:hint="cs"/>
          <w:sz w:val="24"/>
          <w:rtl/>
          <w:lang w:eastAsia="en-US"/>
        </w:rPr>
        <w:t>.1</w:t>
      </w:r>
      <w:r w:rsidRPr="003C50A9">
        <w:rPr>
          <w:rFonts w:cs="Simplified Arabic"/>
          <w:sz w:val="24"/>
          <w:rtl/>
          <w:lang w:eastAsia="en-US"/>
        </w:rPr>
        <w:t xml:space="preserve">% </w:t>
      </w:r>
      <w:r w:rsidRPr="003C50A9">
        <w:rPr>
          <w:rFonts w:cs="Simplified Arabic" w:hint="cs"/>
          <w:sz w:val="24"/>
          <w:rtl/>
          <w:lang w:eastAsia="en-US"/>
        </w:rPr>
        <w:t xml:space="preserve">للأفراد </w:t>
      </w:r>
      <w:r w:rsidRPr="003C50A9">
        <w:rPr>
          <w:rFonts w:cs="Simplified Arabic"/>
          <w:sz w:val="24"/>
          <w:rtl/>
          <w:lang w:eastAsia="en-US"/>
        </w:rPr>
        <w:t xml:space="preserve">الذين </w:t>
      </w:r>
      <w:r w:rsidRPr="003C50A9">
        <w:rPr>
          <w:rFonts w:cs="Simplified Arabic" w:hint="cs"/>
          <w:sz w:val="24"/>
          <w:rtl/>
          <w:lang w:eastAsia="en-US"/>
        </w:rPr>
        <w:t>أنهوا 10-12 سنة دراسية</w:t>
      </w:r>
      <w:r w:rsidRPr="003C50A9">
        <w:rPr>
          <w:rFonts w:cs="Simplified Arabic"/>
          <w:sz w:val="24"/>
          <w:rtl/>
          <w:lang w:eastAsia="en-US"/>
        </w:rPr>
        <w:t>،</w:t>
      </w:r>
      <w:r w:rsidRPr="003C50A9">
        <w:rPr>
          <w:rFonts w:cs="Simplified Arabic" w:hint="cs"/>
          <w:sz w:val="24"/>
          <w:rtl/>
          <w:lang w:eastAsia="en-US"/>
        </w:rPr>
        <w:t xml:space="preserve"> </w:t>
      </w:r>
      <w:r w:rsidRPr="003C50A9">
        <w:rPr>
          <w:rFonts w:cs="Simplified Arabic"/>
          <w:sz w:val="24"/>
          <w:rtl/>
          <w:lang w:eastAsia="en-US"/>
        </w:rPr>
        <w:t>و</w:t>
      </w:r>
      <w:r w:rsidR="00E64600">
        <w:rPr>
          <w:rFonts w:cs="Simplified Arabic" w:hint="cs"/>
          <w:sz w:val="24"/>
          <w:rtl/>
          <w:lang w:eastAsia="en-US"/>
        </w:rPr>
        <w:t>43.9</w:t>
      </w:r>
      <w:r w:rsidRPr="003C50A9">
        <w:rPr>
          <w:rFonts w:cs="Simplified Arabic" w:hint="cs"/>
          <w:sz w:val="24"/>
          <w:rtl/>
          <w:lang w:eastAsia="en-US"/>
        </w:rPr>
        <w:t>% للأفراد الذين أنهوا 13 سنة دراسية فأكثر. وعلى مستوى الجنس فإن نسبة الأفراد خارج القوى العاملة من الذكور الذين أتموا 13 سنة دراسية فأ</w:t>
      </w:r>
      <w:r w:rsidRPr="003C50A9">
        <w:rPr>
          <w:rFonts w:cs="Simplified Arabic"/>
          <w:sz w:val="24"/>
          <w:rtl/>
          <w:lang w:eastAsia="en-US"/>
        </w:rPr>
        <w:t>ك</w:t>
      </w:r>
      <w:r w:rsidRPr="003C50A9">
        <w:rPr>
          <w:rFonts w:cs="Simplified Arabic" w:hint="cs"/>
          <w:sz w:val="24"/>
          <w:rtl/>
          <w:lang w:eastAsia="en-US"/>
        </w:rPr>
        <w:t xml:space="preserve">ثر بلغت </w:t>
      </w:r>
      <w:r w:rsidR="00E64600">
        <w:rPr>
          <w:rFonts w:cs="Simplified Arabic" w:hint="cs"/>
          <w:sz w:val="24"/>
          <w:rtl/>
          <w:lang w:eastAsia="en-US"/>
        </w:rPr>
        <w:t>26.6</w:t>
      </w:r>
      <w:r w:rsidRPr="003C50A9">
        <w:rPr>
          <w:rFonts w:cs="Simplified Arabic" w:hint="cs"/>
          <w:sz w:val="24"/>
          <w:rtl/>
          <w:lang w:eastAsia="en-US"/>
        </w:rPr>
        <w:t xml:space="preserve">% مقابل </w:t>
      </w:r>
      <w:r w:rsidR="00E64600">
        <w:rPr>
          <w:rFonts w:cs="Simplified Arabic" w:hint="cs"/>
          <w:sz w:val="24"/>
          <w:rtl/>
          <w:lang w:eastAsia="en-US"/>
        </w:rPr>
        <w:t>59.1</w:t>
      </w:r>
      <w:r w:rsidRPr="003C50A9">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sidRPr="003C50A9">
        <w:rPr>
          <w:rFonts w:cs="Simplified Arabic" w:hint="cs"/>
          <w:sz w:val="24"/>
          <w:rtl/>
          <w:lang w:eastAsia="en-US"/>
        </w:rPr>
        <w:t>5</w:t>
      </w:r>
      <w:r w:rsidRPr="009B54F6">
        <w:rPr>
          <w:rFonts w:cs="Simplified Arabic" w:hint="cs"/>
          <w:sz w:val="24"/>
          <w:rtl/>
          <w:lang w:eastAsia="en-US"/>
        </w:rPr>
        <w:t>).</w:t>
      </w:r>
    </w:p>
    <w:p w:rsidR="006D4BF9" w:rsidRDefault="006D4BF9" w:rsidP="00E64600">
      <w:pPr>
        <w:pStyle w:val="BodyText"/>
        <w:ind w:left="70" w:right="70"/>
        <w:rPr>
          <w:rFonts w:cs="Simplified Arabic"/>
          <w:sz w:val="24"/>
          <w:rtl/>
          <w:lang w:eastAsia="en-US"/>
        </w:rPr>
      </w:pPr>
    </w:p>
    <w:p w:rsidR="00BF7F5F" w:rsidRDefault="00BF7F5F" w:rsidP="00E64600">
      <w:pPr>
        <w:pStyle w:val="BodyText"/>
        <w:ind w:left="70" w:right="70"/>
        <w:rPr>
          <w:rFonts w:cs="Simplified Arabic"/>
          <w:sz w:val="24"/>
          <w:rtl/>
          <w:lang w:eastAsia="en-US"/>
        </w:rPr>
      </w:pPr>
    </w:p>
    <w:p w:rsidR="00655A43" w:rsidRDefault="00655A43" w:rsidP="00655A43">
      <w:pPr>
        <w:bidi/>
        <w:ind w:left="70"/>
        <w:jc w:val="center"/>
        <w:rPr>
          <w:rFonts w:cs="Simplified Arabic"/>
          <w:b/>
          <w:bCs/>
          <w:sz w:val="22"/>
          <w:szCs w:val="22"/>
          <w:rtl/>
        </w:rPr>
      </w:pPr>
      <w:r>
        <w:rPr>
          <w:rFonts w:cs="Simplified Arabic"/>
          <w:b/>
          <w:bCs/>
          <w:sz w:val="22"/>
          <w:szCs w:val="22"/>
          <w:rtl/>
        </w:rPr>
        <w:lastRenderedPageBreak/>
        <w:t>نسبة الأفراد</w:t>
      </w:r>
      <w:r>
        <w:rPr>
          <w:rFonts w:cs="Simplified Arabic" w:hint="cs"/>
          <w:b/>
          <w:bCs/>
          <w:sz w:val="22"/>
          <w:szCs w:val="22"/>
          <w:rtl/>
        </w:rPr>
        <w:t xml:space="preserve"> </w:t>
      </w:r>
      <w:r w:rsidRPr="00191A05">
        <w:rPr>
          <w:rFonts w:cs="Simplified Arabic" w:hint="cs"/>
          <w:b/>
          <w:bCs/>
          <w:sz w:val="22"/>
          <w:szCs w:val="22"/>
          <w:rtl/>
          <w:lang w:eastAsia="en-US"/>
        </w:rPr>
        <w:t>15 سنة فأكثر</w:t>
      </w:r>
      <w:r>
        <w:rPr>
          <w:rFonts w:cs="Simplified Arabic"/>
          <w:b/>
          <w:bCs/>
          <w:sz w:val="22"/>
          <w:szCs w:val="22"/>
          <w:rtl/>
        </w:rPr>
        <w:t xml:space="preserve"> خارج القوى العاملة </w:t>
      </w:r>
      <w:r w:rsidRPr="00191A05">
        <w:rPr>
          <w:rFonts w:cs="Simplified Arabic"/>
          <w:b/>
          <w:bCs/>
          <w:sz w:val="22"/>
          <w:szCs w:val="22"/>
          <w:rtl/>
        </w:rPr>
        <w:t>حسب</w:t>
      </w:r>
      <w:r>
        <w:rPr>
          <w:rFonts w:cs="Simplified Arabic"/>
          <w:b/>
          <w:bCs/>
          <w:sz w:val="22"/>
          <w:szCs w:val="22"/>
          <w:rtl/>
        </w:rPr>
        <w:t xml:space="preserve"> </w:t>
      </w:r>
      <w:r>
        <w:rPr>
          <w:rFonts w:cs="Simplified Arabic" w:hint="cs"/>
          <w:b/>
          <w:bCs/>
          <w:sz w:val="22"/>
          <w:szCs w:val="22"/>
          <w:rtl/>
        </w:rPr>
        <w:t>عدد ال</w:t>
      </w:r>
      <w:r>
        <w:rPr>
          <w:rFonts w:cs="Simplified Arabic"/>
          <w:b/>
          <w:bCs/>
          <w:sz w:val="22"/>
          <w:szCs w:val="22"/>
          <w:rtl/>
        </w:rPr>
        <w:t>سنوات الدراس</w:t>
      </w:r>
      <w:r>
        <w:rPr>
          <w:rFonts w:cs="Simplified Arabic" w:hint="cs"/>
          <w:b/>
          <w:bCs/>
          <w:sz w:val="22"/>
          <w:szCs w:val="22"/>
          <w:rtl/>
        </w:rPr>
        <w:t>ي</w:t>
      </w:r>
      <w:r>
        <w:rPr>
          <w:rFonts w:cs="Simplified Arabic"/>
          <w:b/>
          <w:bCs/>
          <w:sz w:val="22"/>
          <w:szCs w:val="22"/>
          <w:rtl/>
        </w:rPr>
        <w:t>ة والجنس</w:t>
      </w:r>
      <w:r>
        <w:rPr>
          <w:rFonts w:cs="Simplified Arabic" w:hint="cs"/>
          <w:b/>
          <w:bCs/>
          <w:sz w:val="22"/>
          <w:szCs w:val="22"/>
          <w:rtl/>
        </w:rPr>
        <w:t xml:space="preserve">، </w:t>
      </w:r>
      <w:r>
        <w:rPr>
          <w:rFonts w:cs="Simplified Arabic"/>
          <w:b/>
          <w:bCs/>
          <w:sz w:val="22"/>
          <w:szCs w:val="22"/>
        </w:rPr>
        <w:t>2021</w:t>
      </w:r>
    </w:p>
    <w:tbl>
      <w:tblPr>
        <w:tblStyle w:val="TableGrid"/>
        <w:bidiVisual/>
        <w:tblW w:w="0" w:type="auto"/>
        <w:jc w:val="center"/>
        <w:tblLook w:val="04A0" w:firstRow="1" w:lastRow="0" w:firstColumn="1" w:lastColumn="0" w:noHBand="0" w:noVBand="1"/>
      </w:tblPr>
      <w:tblGrid>
        <w:gridCol w:w="8826"/>
      </w:tblGrid>
      <w:tr w:rsidR="00BF7F5F" w:rsidTr="00BF7F5F">
        <w:trPr>
          <w:trHeight w:val="4320"/>
          <w:jc w:val="center"/>
        </w:trPr>
        <w:tc>
          <w:tcPr>
            <w:tcW w:w="8826" w:type="dxa"/>
            <w:vAlign w:val="center"/>
          </w:tcPr>
          <w:p w:rsidR="00BF7F5F" w:rsidRDefault="00BF7F5F" w:rsidP="009927A0">
            <w:pPr>
              <w:pStyle w:val="BodyText"/>
              <w:rPr>
                <w:rFonts w:cs="Simplified Arabic"/>
                <w:sz w:val="24"/>
                <w:rtl/>
                <w:lang w:eastAsia="en-US"/>
              </w:rPr>
            </w:pPr>
            <w:r w:rsidRPr="00805EA8">
              <w:rPr>
                <w:rFonts w:ascii="Arial" w:hAnsi="Arial" w:cs="Arial"/>
                <w:sz w:val="18"/>
                <w:szCs w:val="18"/>
                <w:rtl/>
                <w:lang w:eastAsia="en-US"/>
              </w:rPr>
              <w:drawing>
                <wp:inline distT="0" distB="0" distL="0" distR="0" wp14:anchorId="13C05043" wp14:editId="53D3E365">
                  <wp:extent cx="5462270" cy="2663687"/>
                  <wp:effectExtent l="0" t="0" r="5080" b="381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BF7F5F" w:rsidRDefault="00BF7F5F" w:rsidP="00BF7F5F">
      <w:pPr>
        <w:bidi/>
        <w:ind w:left="70"/>
        <w:jc w:val="center"/>
        <w:rPr>
          <w:rFonts w:cs="Simplified Arabic"/>
          <w:b/>
          <w:bCs/>
          <w:sz w:val="22"/>
          <w:szCs w:val="22"/>
          <w:rtl/>
        </w:rPr>
      </w:pPr>
    </w:p>
    <w:p w:rsidR="000D5ACC" w:rsidRDefault="000D5ACC" w:rsidP="00655A43">
      <w:pPr>
        <w:bidi/>
        <w:jc w:val="both"/>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Pr>
          <w:rFonts w:cs="Simplified Arabic" w:hint="cs"/>
          <w:szCs w:val="24"/>
          <w:rtl/>
          <w:lang w:eastAsia="en-US"/>
        </w:rPr>
        <w:t>محافظة</w:t>
      </w:r>
      <w:r w:rsidRPr="00C271DC">
        <w:rPr>
          <w:rFonts w:cs="Simplified Arabic" w:hint="cs"/>
          <w:szCs w:val="24"/>
          <w:rtl/>
          <w:lang w:eastAsia="en-US"/>
        </w:rPr>
        <w:t xml:space="preserve"> </w:t>
      </w:r>
      <w:r w:rsidR="008863A9">
        <w:rPr>
          <w:rFonts w:cs="Simplified Arabic" w:hint="cs"/>
          <w:szCs w:val="24"/>
          <w:rtl/>
          <w:lang w:eastAsia="en-US"/>
        </w:rPr>
        <w:t>شمال غزة</w:t>
      </w:r>
      <w:r>
        <w:rPr>
          <w:rFonts w:cs="Simplified Arabic" w:hint="cs"/>
          <w:szCs w:val="24"/>
          <w:rtl/>
          <w:lang w:eastAsia="en-US"/>
        </w:rPr>
        <w:t xml:space="preserve"> حيث بلغت نسبة الأفراد خارج القوى العاملة </w:t>
      </w:r>
      <w:r w:rsidR="008863A9">
        <w:rPr>
          <w:rFonts w:cs="Simplified Arabic"/>
          <w:szCs w:val="24"/>
          <w:lang w:eastAsia="en-US"/>
        </w:rPr>
        <w:t>65.0</w:t>
      </w:r>
      <w:r>
        <w:rPr>
          <w:rFonts w:cs="Simplified Arabic" w:hint="cs"/>
          <w:szCs w:val="24"/>
          <w:rtl/>
          <w:lang w:eastAsia="en-US"/>
        </w:rPr>
        <w:t>% من مجموع الأفراد 15 سنة فأكثر</w:t>
      </w:r>
      <w:r>
        <w:rPr>
          <w:rFonts w:cs="Simplified Arabic"/>
          <w:szCs w:val="24"/>
          <w:rtl/>
          <w:lang w:eastAsia="en-US"/>
        </w:rPr>
        <w:t xml:space="preserve">، ويليها </w:t>
      </w:r>
      <w:r>
        <w:rPr>
          <w:rFonts w:cs="Simplified Arabic" w:hint="cs"/>
          <w:szCs w:val="24"/>
          <w:rtl/>
          <w:lang w:eastAsia="en-US"/>
        </w:rPr>
        <w:t>محافظة</w:t>
      </w:r>
      <w:r w:rsidRPr="00224D26">
        <w:rPr>
          <w:rFonts w:cs="Simplified Arabic" w:hint="cs"/>
          <w:szCs w:val="24"/>
          <w:rtl/>
          <w:lang w:eastAsia="en-US"/>
        </w:rPr>
        <w:t xml:space="preserve"> </w:t>
      </w:r>
      <w:r w:rsidR="008863A9">
        <w:rPr>
          <w:rFonts w:cs="Simplified Arabic" w:hint="cs"/>
          <w:szCs w:val="24"/>
          <w:rtl/>
          <w:lang w:eastAsia="en-US"/>
        </w:rPr>
        <w:t>غزة</w:t>
      </w:r>
      <w:r>
        <w:rPr>
          <w:rFonts w:cs="Simplified Arabic" w:hint="cs"/>
          <w:szCs w:val="24"/>
          <w:rtl/>
          <w:lang w:eastAsia="en-US"/>
        </w:rPr>
        <w:t xml:space="preserve"> </w:t>
      </w:r>
      <w:r w:rsidR="008863A9">
        <w:rPr>
          <w:rFonts w:cs="Simplified Arabic"/>
          <w:szCs w:val="24"/>
          <w:lang w:eastAsia="en-US"/>
        </w:rPr>
        <w:t>60.3</w:t>
      </w:r>
      <w:r>
        <w:rPr>
          <w:rFonts w:cs="Simplified Arabic"/>
          <w:szCs w:val="24"/>
          <w:rtl/>
          <w:lang w:eastAsia="en-US"/>
        </w:rPr>
        <w:t xml:space="preserve">%، ويليها </w:t>
      </w:r>
      <w:r>
        <w:rPr>
          <w:rFonts w:cs="Simplified Arabic" w:hint="cs"/>
          <w:szCs w:val="24"/>
          <w:rtl/>
          <w:lang w:eastAsia="en-US"/>
        </w:rPr>
        <w:t>محافظة</w:t>
      </w:r>
      <w:r w:rsidRPr="00224D26">
        <w:rPr>
          <w:rFonts w:cs="Simplified Arabic" w:hint="cs"/>
          <w:szCs w:val="24"/>
          <w:rtl/>
          <w:lang w:eastAsia="en-US"/>
        </w:rPr>
        <w:t xml:space="preserve"> </w:t>
      </w:r>
      <w:r w:rsidR="008863A9">
        <w:rPr>
          <w:rFonts w:cs="Simplified Arabic" w:hint="cs"/>
          <w:szCs w:val="24"/>
          <w:rtl/>
          <w:lang w:eastAsia="en-US"/>
        </w:rPr>
        <w:t>خانيونس</w:t>
      </w:r>
      <w:r w:rsidRPr="00C271DC">
        <w:rPr>
          <w:rFonts w:cs="Simplified Arabic" w:hint="cs"/>
          <w:szCs w:val="24"/>
          <w:rtl/>
          <w:lang w:eastAsia="en-US"/>
        </w:rPr>
        <w:t xml:space="preserve"> </w:t>
      </w:r>
      <w:r w:rsidR="008863A9">
        <w:rPr>
          <w:rFonts w:cs="Simplified Arabic"/>
          <w:szCs w:val="24"/>
          <w:lang w:eastAsia="en-US"/>
        </w:rPr>
        <w:t>60.1</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6E33CB">
        <w:rPr>
          <w:rFonts w:cs="Simplified Arabic"/>
          <w:szCs w:val="24"/>
          <w:lang w:eastAsia="en-US"/>
        </w:rPr>
        <w:t>64.</w:t>
      </w:r>
      <w:r w:rsidR="009B516A">
        <w:rPr>
          <w:rFonts w:cs="Simplified Arabic"/>
          <w:szCs w:val="24"/>
          <w:lang w:eastAsia="en-US"/>
        </w:rPr>
        <w:t>2</w:t>
      </w:r>
      <w:r>
        <w:rPr>
          <w:rFonts w:cs="Simplified Arabic" w:hint="cs"/>
          <w:szCs w:val="24"/>
          <w:rtl/>
          <w:lang w:eastAsia="en-US"/>
        </w:rPr>
        <w:t xml:space="preserve">%، يليها محافظة </w:t>
      </w:r>
      <w:r w:rsidR="006E33CB" w:rsidRPr="006E33CB">
        <w:rPr>
          <w:rFonts w:cs="Simplified Arabic"/>
          <w:szCs w:val="24"/>
          <w:rtl/>
          <w:lang w:eastAsia="en-US"/>
        </w:rPr>
        <w:t>رام الله والبيرة</w:t>
      </w:r>
      <w:r w:rsidR="006E33CB" w:rsidRPr="006E33CB" w:rsidDel="006E33CB">
        <w:rPr>
          <w:rFonts w:cs="Simplified Arabic" w:hint="cs"/>
          <w:szCs w:val="24"/>
          <w:rtl/>
          <w:lang w:eastAsia="en-US"/>
        </w:rPr>
        <w:t xml:space="preserve"> </w:t>
      </w:r>
      <w:r w:rsidR="006E33CB">
        <w:rPr>
          <w:rFonts w:cs="Simplified Arabic"/>
          <w:szCs w:val="24"/>
          <w:lang w:eastAsia="en-US"/>
        </w:rPr>
        <w:t>58.</w:t>
      </w:r>
      <w:r w:rsidR="009B516A">
        <w:rPr>
          <w:rFonts w:cs="Simplified Arabic"/>
          <w:szCs w:val="24"/>
          <w:lang w:eastAsia="en-US"/>
        </w:rPr>
        <w:t>0</w:t>
      </w:r>
      <w:r>
        <w:rPr>
          <w:rFonts w:cs="Simplified Arabic" w:hint="cs"/>
          <w:szCs w:val="24"/>
          <w:rtl/>
          <w:lang w:eastAsia="en-US"/>
        </w:rPr>
        <w:t>%، في حين كانت أدنى نسبة في محافظ</w:t>
      </w:r>
      <w:r w:rsidR="009B516A">
        <w:rPr>
          <w:rFonts w:cs="Simplified Arabic" w:hint="cs"/>
          <w:szCs w:val="24"/>
          <w:rtl/>
          <w:lang w:eastAsia="en-US"/>
        </w:rPr>
        <w:t>تة</w:t>
      </w:r>
      <w:r>
        <w:rPr>
          <w:rFonts w:cs="Simplified Arabic" w:hint="cs"/>
          <w:szCs w:val="24"/>
          <w:rtl/>
          <w:lang w:eastAsia="en-US"/>
        </w:rPr>
        <w:t xml:space="preserve"> </w:t>
      </w:r>
      <w:r w:rsidR="006E33CB" w:rsidRPr="006E33CB">
        <w:rPr>
          <w:rFonts w:cs="Simplified Arabic"/>
          <w:szCs w:val="24"/>
          <w:rtl/>
          <w:lang w:eastAsia="en-US"/>
        </w:rPr>
        <w:t>طوباس والأغوار الشمالية</w:t>
      </w:r>
      <w:r>
        <w:rPr>
          <w:rFonts w:cs="Simplified Arabic" w:hint="cs"/>
          <w:szCs w:val="24"/>
          <w:rtl/>
          <w:lang w:eastAsia="en-US"/>
        </w:rPr>
        <w:t xml:space="preserve"> حيث بلغت </w:t>
      </w:r>
      <w:r w:rsidR="009B516A">
        <w:rPr>
          <w:rFonts w:cs="Simplified Arabic" w:hint="cs"/>
          <w:szCs w:val="24"/>
          <w:rtl/>
          <w:lang w:eastAsia="en-US"/>
        </w:rPr>
        <w:t>46.0</w:t>
      </w:r>
      <w:r>
        <w:rPr>
          <w:rFonts w:cs="Simplified Arabic" w:hint="cs"/>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8</w:t>
      </w:r>
      <w:r w:rsidRPr="009B54F6">
        <w:rPr>
          <w:rFonts w:cs="Simplified Arabic" w:hint="cs"/>
          <w:szCs w:val="24"/>
          <w:rtl/>
          <w:lang w:eastAsia="en-US"/>
        </w:rPr>
        <w:t>).</w:t>
      </w: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pStyle w:val="Title"/>
      </w:pPr>
    </w:p>
    <w:p w:rsidR="000D5ACC" w:rsidRDefault="000D5ACC" w:rsidP="000D5ACC">
      <w:pPr>
        <w:pStyle w:val="Title"/>
        <w:rPr>
          <w:rtl/>
        </w:rPr>
      </w:pPr>
    </w:p>
    <w:p w:rsidR="00C84F4E" w:rsidRDefault="00C84F4E" w:rsidP="000D5ACC">
      <w:pPr>
        <w:pStyle w:val="Title"/>
        <w:rPr>
          <w:rtl/>
        </w:rPr>
      </w:pPr>
    </w:p>
    <w:p w:rsidR="00573536" w:rsidRDefault="00573536" w:rsidP="000D5ACC">
      <w:pPr>
        <w:pStyle w:val="Title"/>
        <w:rPr>
          <w:rtl/>
        </w:rPr>
      </w:pPr>
    </w:p>
    <w:p w:rsidR="00573536" w:rsidRDefault="00573536" w:rsidP="000D5ACC">
      <w:pPr>
        <w:pStyle w:val="Title"/>
        <w:rPr>
          <w:rtl/>
        </w:rPr>
      </w:pPr>
    </w:p>
    <w:p w:rsidR="000D5ACC" w:rsidRDefault="0005204F" w:rsidP="000D5ACC">
      <w:pPr>
        <w:pStyle w:val="Title"/>
        <w:rPr>
          <w:rtl/>
        </w:rPr>
      </w:pPr>
      <w:r>
        <w:rPr>
          <w:rtl/>
        </w:rPr>
        <w:br w:type="page"/>
      </w:r>
      <w:r w:rsidR="000D5ACC">
        <w:rPr>
          <w:rFonts w:hint="cs"/>
          <w:rtl/>
        </w:rPr>
        <w:lastRenderedPageBreak/>
        <w:t>ا</w:t>
      </w:r>
      <w:r w:rsidR="000D5ACC">
        <w:rPr>
          <w:rtl/>
        </w:rPr>
        <w:t>لفصل</w:t>
      </w:r>
      <w:r w:rsidR="000D5ACC">
        <w:rPr>
          <w:rFonts w:hint="cs"/>
          <w:rtl/>
        </w:rPr>
        <w:t xml:space="preserve"> الثالث</w:t>
      </w:r>
    </w:p>
    <w:p w:rsidR="000D5ACC" w:rsidRPr="00470A9E" w:rsidRDefault="000D5ACC" w:rsidP="000D5ACC">
      <w:pPr>
        <w:rPr>
          <w:rFonts w:cs="Simplified Arabic"/>
          <w:b/>
          <w:bCs/>
          <w:szCs w:val="24"/>
          <w:rtl/>
          <w:lang w:eastAsia="en-US"/>
        </w:rPr>
      </w:pPr>
    </w:p>
    <w:p w:rsidR="000D5ACC" w:rsidRDefault="000D5ACC" w:rsidP="000D5ACC">
      <w:pPr>
        <w:pStyle w:val="Subtitle"/>
        <w:rPr>
          <w:rtl/>
        </w:rPr>
      </w:pPr>
      <w:r>
        <w:rPr>
          <w:rtl/>
        </w:rPr>
        <w:t>المنهجية</w:t>
      </w:r>
      <w:r>
        <w:rPr>
          <w:rFonts w:hint="cs"/>
          <w:rtl/>
        </w:rPr>
        <w:t xml:space="preserve"> </w:t>
      </w:r>
    </w:p>
    <w:p w:rsidR="000D5ACC" w:rsidRDefault="000D5ACC" w:rsidP="000D5ACC">
      <w:pPr>
        <w:bidi/>
        <w:rPr>
          <w:rFonts w:cs="Simplified Arabic"/>
          <w:b/>
          <w:bCs/>
          <w:szCs w:val="24"/>
          <w:rtl/>
          <w:lang w:eastAsia="en-US"/>
        </w:rPr>
      </w:pPr>
    </w:p>
    <w:p w:rsidR="000D5ACC" w:rsidRPr="00470A9E" w:rsidRDefault="000D5ACC" w:rsidP="000D5ACC">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0D5ACC" w:rsidRPr="007C0B27" w:rsidRDefault="000D5ACC" w:rsidP="00C84F4E">
      <w:pPr>
        <w:bidi/>
        <w:jc w:val="both"/>
        <w:rPr>
          <w:rFonts w:cs="Simplified Arabic"/>
          <w:szCs w:val="24"/>
          <w:rtl/>
          <w:lang w:eastAsia="en-US"/>
        </w:rPr>
      </w:pPr>
      <w:r w:rsidRPr="007C0B27">
        <w:rPr>
          <w:rFonts w:cs="Simplified Arabic" w:hint="cs"/>
          <w:szCs w:val="24"/>
          <w:rtl/>
          <w:lang w:eastAsia="en-US"/>
        </w:rPr>
        <w:t>يتمثل</w:t>
      </w:r>
      <w:r w:rsidRPr="007C0B27">
        <w:rPr>
          <w:rFonts w:cs="Simplified Arabic"/>
          <w:szCs w:val="24"/>
          <w:rtl/>
          <w:lang w:eastAsia="en-US"/>
        </w:rPr>
        <w:t xml:space="preserve"> الهدف الأساسي من جمع بيانات حول القوى العاملة الفلسطينية ومركباتها (العمالة</w:t>
      </w:r>
      <w:r w:rsidRPr="007C0B27">
        <w:rPr>
          <w:rFonts w:cs="Simplified Arabic" w:hint="cs"/>
          <w:szCs w:val="24"/>
          <w:rtl/>
          <w:lang w:eastAsia="en-US"/>
        </w:rPr>
        <w:t xml:space="preserve"> التامة</w:t>
      </w:r>
      <w:r w:rsidRPr="007C0B27">
        <w:rPr>
          <w:rFonts w:cs="Simplified Arabic"/>
          <w:szCs w:val="24"/>
          <w:rtl/>
          <w:lang w:eastAsia="en-US"/>
        </w:rPr>
        <w:t xml:space="preserve">، البطالة، </w:t>
      </w:r>
      <w:r w:rsidRPr="007C0B27">
        <w:rPr>
          <w:rFonts w:cs="Simplified Arabic" w:hint="cs"/>
          <w:szCs w:val="24"/>
          <w:rtl/>
          <w:lang w:eastAsia="en-US"/>
        </w:rPr>
        <w:t>ال</w:t>
      </w:r>
      <w:r w:rsidRPr="007C0B27">
        <w:rPr>
          <w:rFonts w:cs="Simplified Arabic"/>
          <w:szCs w:val="24"/>
          <w:rtl/>
          <w:lang w:eastAsia="en-US"/>
        </w:rPr>
        <w:t>ع</w:t>
      </w:r>
      <w:r w:rsidRPr="007C0B27">
        <w:rPr>
          <w:rFonts w:cs="Simplified Arabic" w:hint="cs"/>
          <w:szCs w:val="24"/>
          <w:rtl/>
          <w:lang w:eastAsia="en-US"/>
        </w:rPr>
        <w:t>مالة الناقصة المتصلة بالوقت</w:t>
      </w:r>
      <w:r w:rsidRPr="007C0B27">
        <w:rPr>
          <w:rFonts w:cs="Simplified Arabic"/>
          <w:szCs w:val="24"/>
          <w:rtl/>
          <w:lang w:eastAsia="en-US"/>
        </w:rPr>
        <w:t>) الحصول على معلومات أساسية حول حجم وخصائص قوة العمل الفلسطينية،</w:t>
      </w:r>
      <w:r w:rsidR="0022726A">
        <w:rPr>
          <w:rFonts w:cs="Simplified Arabic" w:hint="cs"/>
          <w:szCs w:val="24"/>
          <w:rtl/>
          <w:lang w:eastAsia="en-US"/>
        </w:rPr>
        <w:t xml:space="preserve"> كما ان</w:t>
      </w:r>
      <w:r w:rsidRPr="007C0B27">
        <w:rPr>
          <w:rFonts w:cs="Simplified Arabic"/>
          <w:szCs w:val="24"/>
          <w:rtl/>
          <w:lang w:eastAsia="en-US"/>
        </w:rPr>
        <w:t xml:space="preserve"> البيانات التي يتم جمعها في أوقات مختلفة تتيح الفرصة للتعرف على التغيرات التي تطرأ على سوق العمل وعلى وضع العمالة مع مرور الزمن.</w:t>
      </w:r>
    </w:p>
    <w:p w:rsidR="000D5ACC" w:rsidRPr="007C0B27" w:rsidRDefault="000D5ACC" w:rsidP="000D5ACC">
      <w:pPr>
        <w:bidi/>
        <w:jc w:val="both"/>
        <w:rPr>
          <w:rFonts w:cs="Simplified Arabic"/>
          <w:szCs w:val="24"/>
          <w:rtl/>
          <w:lang w:eastAsia="en-US"/>
        </w:rPr>
      </w:pPr>
      <w:r w:rsidRPr="007C0B27">
        <w:rPr>
          <w:rFonts w:cs="Simplified Arabic"/>
          <w:szCs w:val="24"/>
          <w:rtl/>
          <w:lang w:eastAsia="en-US"/>
        </w:rPr>
        <w:t xml:space="preserve">كذلك يهدف جمع المعلومات عن الفئات النشيطة اقتصاديا في المجتمع إلى إيجاد قاعدة بيانات يمكن من خلالها قياس مدى استغلال القوة البشرية في المجتمع في عملية الإنتاج الاقتصادي.  كما أن جمع مثل هذه البيانات يتيح الفرصة لتقييم الإطار العام للسياسات التي تهدف إلى تطوير مستوى العمالة، وفي مجمل الأمر فان البيانات التي تجمع حول سوق العمل يمكن الاستفادة منها ابتداء بالمعلومات العامة وانتهاء بالبحوث الأكاديمية، </w:t>
      </w:r>
      <w:r w:rsidRPr="007C0B27">
        <w:rPr>
          <w:rFonts w:cs="Simplified Arabic"/>
          <w:szCs w:val="24"/>
          <w:rtl/>
          <w:cs/>
          <w:lang w:eastAsia="en-US"/>
        </w:rPr>
        <w:t>‎ويمكن تلخيص أهداف المسح</w:t>
      </w:r>
      <w:r w:rsidRPr="007C0B27">
        <w:rPr>
          <w:rFonts w:cs="Simplified Arabic" w:hint="cs"/>
          <w:szCs w:val="24"/>
          <w:rtl/>
          <w:lang w:eastAsia="en-US"/>
        </w:rPr>
        <w:t xml:space="preserve"> </w:t>
      </w:r>
      <w:r w:rsidRPr="007C0B27">
        <w:rPr>
          <w:rFonts w:cs="Simplified Arabic"/>
          <w:szCs w:val="24"/>
          <w:rtl/>
          <w:lang w:eastAsia="en-US"/>
        </w:rPr>
        <w:t>بما يلي: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حجم القوى العاملة ونسبتها إلى السكان.</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العاملين من بين</w:t>
      </w:r>
      <w:r w:rsidRPr="007C0B27">
        <w:rPr>
          <w:rFonts w:cs="Simplified Arabic" w:hint="cs"/>
          <w:szCs w:val="24"/>
          <w:rtl/>
          <w:lang w:eastAsia="en-US"/>
        </w:rPr>
        <w:t xml:space="preserve"> المشاركين في</w:t>
      </w:r>
      <w:r w:rsidRPr="007C0B27">
        <w:rPr>
          <w:rFonts w:cs="Simplified Arabic"/>
          <w:szCs w:val="24"/>
          <w:rtl/>
          <w:lang w:eastAsia="en-US"/>
        </w:rPr>
        <w:t xml:space="preserve"> القوى العاملة.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تحليل القوى العاملة وتصنيفها حسب الجنس، والحالة العملية، والمستوى التعليمي والاجتماعي، والمهنة، والنشاط الاقتصادي.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توفير بيانات حول التغيرات الأساسية التي تطرأ على تركيب القوى العاملة وخصائصها الاجتماعية والاقتصادية.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العاطلين عن العمل وتحليل خصائصهم العامة.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معدل ساعات العمل والأجور للمستخدمين بالإضافة إلى تحليل سمات أخرى.</w:t>
      </w:r>
    </w:p>
    <w:p w:rsidR="000D5ACC" w:rsidRDefault="000D5ACC" w:rsidP="000D5ACC">
      <w:pPr>
        <w:bidi/>
        <w:rPr>
          <w:rFonts w:cs="Simplified Arabic"/>
          <w:b/>
          <w:bCs/>
          <w:szCs w:val="24"/>
          <w:rtl/>
          <w:lang w:eastAsia="en-US"/>
        </w:rPr>
      </w:pPr>
    </w:p>
    <w:p w:rsidR="000D5ACC" w:rsidRPr="00470A9E" w:rsidRDefault="000D5ACC" w:rsidP="000D5ACC">
      <w:pPr>
        <w:bidi/>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استمارة المسح</w:t>
      </w:r>
      <w:r w:rsidRPr="00470A9E">
        <w:rPr>
          <w:rFonts w:cs="Simplified Arabic" w:hint="cs"/>
          <w:b/>
          <w:bCs/>
          <w:szCs w:val="24"/>
          <w:rtl/>
          <w:lang w:eastAsia="en-US"/>
        </w:rPr>
        <w:t xml:space="preserve"> </w:t>
      </w:r>
    </w:p>
    <w:p w:rsidR="000D5ACC" w:rsidRPr="00470A9E" w:rsidRDefault="000D5ACC" w:rsidP="0022726A">
      <w:pPr>
        <w:bidi/>
        <w:jc w:val="lowKashida"/>
        <w:rPr>
          <w:rFonts w:cs="Simplified Arabic"/>
          <w:szCs w:val="24"/>
          <w:rtl/>
          <w:lang w:eastAsia="en-US"/>
        </w:rPr>
      </w:pPr>
      <w:r w:rsidRPr="00470A9E">
        <w:rPr>
          <w:rFonts w:cs="Simplified Arabic"/>
          <w:szCs w:val="24"/>
          <w:rtl/>
          <w:lang w:eastAsia="en-US"/>
        </w:rPr>
        <w:t xml:space="preserve">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w:t>
      </w:r>
      <w:r w:rsidR="0022726A">
        <w:rPr>
          <w:rFonts w:cs="Simplified Arabic" w:hint="cs"/>
          <w:szCs w:val="24"/>
          <w:rtl/>
          <w:lang w:eastAsia="en-US"/>
        </w:rPr>
        <w:t>كما</w:t>
      </w:r>
      <w:r w:rsidRPr="00470A9E">
        <w:rPr>
          <w:rFonts w:cs="Simplified Arabic"/>
          <w:szCs w:val="24"/>
          <w:rtl/>
          <w:lang w:eastAsia="en-US"/>
        </w:rPr>
        <w:t xml:space="preserve"> أنها تحقق المواصفات الفنية لمرحلة العمل الميداني، </w:t>
      </w:r>
      <w:r w:rsidR="0022726A">
        <w:rPr>
          <w:rFonts w:cs="Simplified Arabic" w:hint="cs"/>
          <w:szCs w:val="24"/>
          <w:rtl/>
          <w:lang w:eastAsia="en-US"/>
        </w:rPr>
        <w:t>و</w:t>
      </w:r>
      <w:r w:rsidRPr="00470A9E">
        <w:rPr>
          <w:rFonts w:cs="Simplified Arabic"/>
          <w:szCs w:val="24"/>
          <w:rtl/>
          <w:lang w:eastAsia="en-US"/>
        </w:rPr>
        <w:t>تحقق متطلبات معالجة البيانات وتحليلها، وتتكون الاستمارة من أربعة بنود رئيسية:</w:t>
      </w:r>
    </w:p>
    <w:p w:rsidR="000D5ACC" w:rsidRPr="007A76A6" w:rsidRDefault="000D5ACC" w:rsidP="000D5ACC">
      <w:pPr>
        <w:bidi/>
        <w:jc w:val="lowKashida"/>
        <w:rPr>
          <w:rFonts w:cs="Simplified Arabic"/>
          <w:szCs w:val="24"/>
          <w:rtl/>
          <w:lang w:eastAsia="en-US"/>
        </w:rPr>
      </w:pPr>
    </w:p>
    <w:p w:rsidR="000D5ACC" w:rsidRPr="00323A3C" w:rsidRDefault="000D5ACC" w:rsidP="000D5ACC">
      <w:pPr>
        <w:bidi/>
        <w:ind w:right="282"/>
        <w:rPr>
          <w:rFonts w:cs="Simplified Arabic"/>
          <w:b/>
          <w:bCs/>
          <w:szCs w:val="24"/>
          <w:rtl/>
          <w:lang w:eastAsia="en-US"/>
        </w:rPr>
      </w:pPr>
      <w:r w:rsidRPr="00323A3C">
        <w:rPr>
          <w:rFonts w:cs="Simplified Arabic"/>
          <w:b/>
          <w:bCs/>
          <w:szCs w:val="24"/>
          <w:rtl/>
          <w:lang w:eastAsia="en-US"/>
        </w:rPr>
        <w:t>البيانات التعريفية</w:t>
      </w:r>
      <w:r>
        <w:rPr>
          <w:rFonts w:cs="Simplified Arabic" w:hint="cs"/>
          <w:b/>
          <w:bCs/>
          <w:szCs w:val="24"/>
          <w:rtl/>
          <w:lang w:eastAsia="en-US"/>
        </w:rPr>
        <w:t xml:space="preserve"> </w:t>
      </w:r>
    </w:p>
    <w:p w:rsidR="000D5ACC" w:rsidRPr="00470A9E" w:rsidRDefault="000D5ACC" w:rsidP="00E60D23">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Pr>
          <w:rtl/>
        </w:rPr>
        <w:t xml:space="preserve"> الطبقة</w:t>
      </w:r>
      <w:r w:rsidRPr="00470A9E">
        <w:rPr>
          <w:rtl/>
        </w:rPr>
        <w:t>، والتجمع السكاني</w:t>
      </w:r>
      <w:r>
        <w:rPr>
          <w:rFonts w:hint="cs"/>
          <w:rtl/>
        </w:rPr>
        <w:t>،</w:t>
      </w:r>
      <w:r w:rsidRPr="00470A9E">
        <w:rPr>
          <w:rtl/>
        </w:rPr>
        <w:t xml:space="preserve"> </w:t>
      </w:r>
      <w:r>
        <w:rPr>
          <w:rFonts w:hint="cs"/>
          <w:rtl/>
        </w:rPr>
        <w:t>ومنطقة العد</w:t>
      </w:r>
      <w:r w:rsidRPr="00470A9E">
        <w:rPr>
          <w:rtl/>
        </w:rPr>
        <w:t xml:space="preserve">، ورقم المسكن على الخارطة، ورقم الأسرة في عينة </w:t>
      </w:r>
      <w:r>
        <w:rPr>
          <w:rFonts w:hint="cs"/>
          <w:rtl/>
        </w:rPr>
        <w:t>منطقة العد</w:t>
      </w:r>
      <w:r w:rsidRPr="00470A9E">
        <w:rPr>
          <w:rtl/>
        </w:rPr>
        <w:t>، واسم رب الأسرة.</w:t>
      </w:r>
      <w:r w:rsidR="0022726A">
        <w:rPr>
          <w:rFonts w:hint="cs"/>
          <w:rtl/>
        </w:rPr>
        <w:t xml:space="preserve"> </w:t>
      </w:r>
    </w:p>
    <w:p w:rsidR="00573536" w:rsidRDefault="00573536" w:rsidP="000D5ACC">
      <w:pPr>
        <w:bidi/>
        <w:ind w:right="282"/>
        <w:rPr>
          <w:rFonts w:cs="Simplified Arabic"/>
          <w:b/>
          <w:bCs/>
          <w:szCs w:val="24"/>
          <w:rtl/>
          <w:lang w:eastAsia="en-US"/>
        </w:rPr>
      </w:pPr>
    </w:p>
    <w:p w:rsidR="000D5ACC" w:rsidRPr="00470A9E" w:rsidRDefault="00573536" w:rsidP="00F5252C">
      <w:pPr>
        <w:bidi/>
        <w:ind w:right="282"/>
        <w:rPr>
          <w:rFonts w:cs="Simplified Arabic"/>
          <w:b/>
          <w:bCs/>
          <w:szCs w:val="24"/>
          <w:rtl/>
          <w:lang w:eastAsia="en-US"/>
        </w:rPr>
      </w:pPr>
      <w:r>
        <w:rPr>
          <w:rFonts w:cs="Simplified Arabic" w:hint="cs"/>
          <w:b/>
          <w:bCs/>
          <w:szCs w:val="24"/>
          <w:rtl/>
          <w:lang w:eastAsia="en-US"/>
        </w:rPr>
        <w:t>ا</w:t>
      </w:r>
      <w:r w:rsidR="000D5ACC" w:rsidRPr="00470A9E">
        <w:rPr>
          <w:rFonts w:cs="Simplified Arabic"/>
          <w:b/>
          <w:bCs/>
          <w:szCs w:val="24"/>
          <w:rtl/>
          <w:lang w:eastAsia="en-US"/>
        </w:rPr>
        <w:t>لسيطرة النوعية</w:t>
      </w:r>
      <w:r w:rsidR="000D5ACC">
        <w:rPr>
          <w:rFonts w:cs="Simplified Arabic" w:hint="cs"/>
          <w:b/>
          <w:bCs/>
          <w:szCs w:val="24"/>
          <w:rtl/>
          <w:lang w:eastAsia="en-US"/>
        </w:rPr>
        <w:t xml:space="preserve"> </w:t>
      </w:r>
    </w:p>
    <w:p w:rsidR="000D5ACC" w:rsidRDefault="000D5ACC" w:rsidP="000D5ACC">
      <w:pPr>
        <w:pStyle w:val="BodyText2"/>
        <w:jc w:val="both"/>
        <w:rPr>
          <w:rtl/>
        </w:rPr>
      </w:pPr>
      <w:r w:rsidRPr="00470A9E">
        <w:rPr>
          <w:rtl/>
        </w:rPr>
        <w:t xml:space="preserve">تم وضع مجموعة من الضوابط التي من شأنها ضبط العمليات الميدانية والمكتبية وتسلسلها في المراحل التي تمر بها الاستمارة، ابتداءً بمرحلة جمع البيانات ومروراً </w:t>
      </w:r>
      <w:r>
        <w:rPr>
          <w:rFonts w:hint="cs"/>
          <w:rtl/>
        </w:rPr>
        <w:t xml:space="preserve">بوضع قواعد تدقيق آلية على البرنامج اثناء مرحلة جمع البيانات باستخدام </w:t>
      </w:r>
      <w:r>
        <w:t>PC-tablet</w:t>
      </w:r>
      <w:r w:rsidRPr="00470A9E">
        <w:rPr>
          <w:rtl/>
        </w:rPr>
        <w:t xml:space="preserve">، ثم الترميز والتدقيق بعد </w:t>
      </w:r>
      <w:r>
        <w:rPr>
          <w:rFonts w:hint="cs"/>
          <w:rtl/>
        </w:rPr>
        <w:t>جمع البيانات</w:t>
      </w:r>
      <w:r w:rsidRPr="00470A9E">
        <w:rPr>
          <w:rtl/>
        </w:rPr>
        <w:t>، وانتهاءً بعملية التخزين.</w:t>
      </w: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lastRenderedPageBreak/>
        <w:t>سجل الأسرة</w:t>
      </w:r>
      <w:r>
        <w:rPr>
          <w:rFonts w:cs="Simplified Arabic" w:hint="cs"/>
          <w:b/>
          <w:bCs/>
          <w:szCs w:val="24"/>
          <w:rtl/>
          <w:lang w:eastAsia="en-US"/>
        </w:rPr>
        <w:t xml:space="preserve"> </w:t>
      </w:r>
    </w:p>
    <w:p w:rsidR="000D5ACC" w:rsidRPr="00470A9E" w:rsidRDefault="000D5ACC" w:rsidP="000D5ACC">
      <w:pPr>
        <w:pStyle w:val="BodyText2"/>
        <w:jc w:val="both"/>
        <w:rPr>
          <w:rtl/>
        </w:rPr>
      </w:pPr>
      <w:r w:rsidRPr="00470A9E">
        <w:rPr>
          <w:rtl/>
        </w:rPr>
        <w:t>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0D5ACC" w:rsidRPr="00365185" w:rsidRDefault="000D5ACC" w:rsidP="000D5ACC">
      <w:pPr>
        <w:bidi/>
        <w:jc w:val="lowKashida"/>
        <w:rPr>
          <w:rFonts w:cs="Simplified Arabic"/>
          <w:sz w:val="20"/>
          <w:szCs w:val="20"/>
          <w:rtl/>
          <w:lang w:eastAsia="en-US"/>
        </w:rPr>
      </w:pP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t>قسم العمالة</w:t>
      </w:r>
      <w:r>
        <w:rPr>
          <w:rFonts w:cs="Simplified Arabic" w:hint="cs"/>
          <w:b/>
          <w:bCs/>
          <w:szCs w:val="24"/>
          <w:rtl/>
          <w:lang w:eastAsia="en-US"/>
        </w:rPr>
        <w:t xml:space="preserve"> </w:t>
      </w:r>
    </w:p>
    <w:p w:rsidR="000D5ACC" w:rsidRPr="00323A3C" w:rsidRDefault="0022726A" w:rsidP="0022726A">
      <w:pPr>
        <w:bidi/>
        <w:jc w:val="lowKashida"/>
        <w:rPr>
          <w:rFonts w:cs="Simplified Arabic"/>
          <w:szCs w:val="24"/>
          <w:rtl/>
          <w:lang w:eastAsia="en-US"/>
        </w:rPr>
      </w:pPr>
      <w:r>
        <w:rPr>
          <w:rFonts w:cs="Simplified Arabic" w:hint="cs"/>
          <w:szCs w:val="24"/>
          <w:rtl/>
          <w:lang w:eastAsia="en-US"/>
        </w:rPr>
        <w:t>ي</w:t>
      </w:r>
      <w:r w:rsidR="000D5ACC" w:rsidRPr="00323A3C">
        <w:rPr>
          <w:rFonts w:cs="Simplified Arabic"/>
          <w:szCs w:val="24"/>
          <w:rtl/>
          <w:lang w:eastAsia="en-US"/>
        </w:rPr>
        <w:t xml:space="preserve">شمل هذا </w:t>
      </w:r>
      <w:r>
        <w:rPr>
          <w:rFonts w:cs="Simplified Arabic" w:hint="cs"/>
          <w:szCs w:val="24"/>
          <w:rtl/>
          <w:lang w:eastAsia="en-US"/>
        </w:rPr>
        <w:t>القسم</w:t>
      </w:r>
      <w:r w:rsidRPr="00323A3C">
        <w:rPr>
          <w:rFonts w:cs="Simplified Arabic"/>
          <w:szCs w:val="24"/>
          <w:rtl/>
          <w:lang w:eastAsia="en-US"/>
        </w:rPr>
        <w:t xml:space="preserve"> </w:t>
      </w:r>
      <w:r w:rsidR="000D5ACC" w:rsidRPr="00323A3C">
        <w:rPr>
          <w:rFonts w:cs="Simplified Arabic"/>
          <w:szCs w:val="24"/>
          <w:rtl/>
          <w:lang w:eastAsia="en-US"/>
        </w:rPr>
        <w:t xml:space="preserve">مادة البحث الرئيسية، حيث </w:t>
      </w:r>
      <w:r>
        <w:rPr>
          <w:rFonts w:cs="Simplified Arabic" w:hint="cs"/>
          <w:szCs w:val="24"/>
          <w:rtl/>
          <w:lang w:eastAsia="en-US"/>
        </w:rPr>
        <w:t>ي</w:t>
      </w:r>
      <w:r w:rsidR="000D5ACC" w:rsidRPr="00323A3C">
        <w:rPr>
          <w:rFonts w:cs="Simplified Arabic"/>
          <w:szCs w:val="24"/>
          <w:rtl/>
          <w:lang w:eastAsia="en-US"/>
        </w:rPr>
        <w:t>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0D5ACC" w:rsidRPr="00365185" w:rsidRDefault="000D5ACC" w:rsidP="000D5ACC">
      <w:pPr>
        <w:bidi/>
        <w:jc w:val="lowKashida"/>
        <w:rPr>
          <w:rFonts w:cs="Simplified Arabic"/>
          <w:sz w:val="20"/>
          <w:szCs w:val="20"/>
          <w:rtl/>
          <w:lang w:eastAsia="en-US"/>
        </w:rPr>
      </w:pPr>
    </w:p>
    <w:p w:rsidR="000D5ACC" w:rsidRPr="00470A9E" w:rsidRDefault="000D5ACC" w:rsidP="000D5ACC">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الإطار</w:t>
      </w:r>
      <w:r w:rsidRPr="00470A9E">
        <w:rPr>
          <w:rFonts w:cs="Simplified Arabic" w:hint="cs"/>
          <w:b/>
          <w:bCs/>
          <w:szCs w:val="24"/>
          <w:rtl/>
          <w:lang w:eastAsia="en-US"/>
        </w:rPr>
        <w:t xml:space="preserve"> و</w:t>
      </w:r>
      <w:r w:rsidRPr="00470A9E">
        <w:rPr>
          <w:rFonts w:cs="Simplified Arabic"/>
          <w:b/>
          <w:bCs/>
          <w:szCs w:val="24"/>
          <w:rtl/>
          <w:lang w:eastAsia="en-US"/>
        </w:rPr>
        <w:t>العينة</w:t>
      </w:r>
      <w:r w:rsidRPr="00470A9E">
        <w:rPr>
          <w:rFonts w:cs="Simplified Arabic" w:hint="cs"/>
          <w:b/>
          <w:bCs/>
          <w:szCs w:val="24"/>
          <w:rtl/>
          <w:lang w:eastAsia="en-US"/>
        </w:rPr>
        <w:t xml:space="preserve"> </w:t>
      </w:r>
    </w:p>
    <w:p w:rsidR="000D5ACC" w:rsidRPr="00470A9E" w:rsidRDefault="000D5ACC" w:rsidP="000D5ACC">
      <w:pPr>
        <w:bidi/>
        <w:jc w:val="lowKashida"/>
        <w:rPr>
          <w:rFonts w:cs="Simplified Arabic"/>
          <w:b/>
          <w:bCs/>
          <w:sz w:val="16"/>
          <w:szCs w:val="16"/>
          <w:rtl/>
          <w:lang w:eastAsia="en-US"/>
        </w:rPr>
      </w:pPr>
    </w:p>
    <w:p w:rsidR="000D5ACC" w:rsidRPr="00470A9E" w:rsidRDefault="000D5ACC" w:rsidP="000D5ACC">
      <w:pPr>
        <w:bidi/>
        <w:jc w:val="lowKashida"/>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 xml:space="preserve"> مجتمع </w:t>
      </w:r>
      <w:r>
        <w:rPr>
          <w:rFonts w:cs="Simplified Arabic" w:hint="cs"/>
          <w:b/>
          <w:bCs/>
          <w:szCs w:val="24"/>
          <w:rtl/>
          <w:lang w:eastAsia="en-US"/>
        </w:rPr>
        <w:t>الهدف</w:t>
      </w:r>
    </w:p>
    <w:p w:rsidR="000D5ACC" w:rsidRPr="000F242D" w:rsidRDefault="000D5ACC" w:rsidP="00F72B99">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Pr>
          <w:rFonts w:cs="Simplified Arabic" w:hint="cs"/>
          <w:szCs w:val="24"/>
          <w:rtl/>
          <w:lang w:eastAsia="en-US"/>
        </w:rPr>
        <w:t>بلغت</w:t>
      </w:r>
      <w:r w:rsidRPr="000F242D">
        <w:rPr>
          <w:rFonts w:cs="Simplified Arabic"/>
          <w:szCs w:val="24"/>
          <w:rtl/>
          <w:lang w:eastAsia="en-US"/>
        </w:rPr>
        <w:t xml:space="preserve"> </w:t>
      </w:r>
      <w:r w:rsidRPr="00722958">
        <w:rPr>
          <w:rFonts w:cs="Simplified Arabic"/>
          <w:color w:val="000000"/>
          <w:szCs w:val="24"/>
          <w:rtl/>
          <w:lang w:eastAsia="en-US"/>
        </w:rPr>
        <w:t xml:space="preserve">أعمارهم </w:t>
      </w:r>
      <w:r w:rsidR="00B83969" w:rsidRPr="00722958">
        <w:rPr>
          <w:rFonts w:cs="Simplified Arabic"/>
          <w:color w:val="000000"/>
          <w:szCs w:val="24"/>
          <w:rtl/>
          <w:lang w:eastAsia="en-US"/>
        </w:rPr>
        <w:t>10 سنوات</w:t>
      </w:r>
      <w:r w:rsidRPr="00722958">
        <w:rPr>
          <w:rFonts w:cs="Simplified Arabic"/>
          <w:color w:val="000000"/>
          <w:szCs w:val="24"/>
          <w:rtl/>
          <w:lang w:eastAsia="en-US"/>
        </w:rPr>
        <w:t xml:space="preserve"> فأكثر</w:t>
      </w:r>
      <w:r w:rsidRPr="000F242D">
        <w:rPr>
          <w:rFonts w:cs="Simplified Arabic"/>
          <w:szCs w:val="24"/>
          <w:rtl/>
          <w:lang w:eastAsia="en-US"/>
        </w:rPr>
        <w:t xml:space="preserve"> </w:t>
      </w:r>
      <w:r>
        <w:rPr>
          <w:rFonts w:cs="Simplified Arabic" w:hint="cs"/>
          <w:szCs w:val="24"/>
          <w:rtl/>
          <w:lang w:eastAsia="en-US"/>
        </w:rPr>
        <w:t>وأقاموا</w:t>
      </w:r>
      <w:r w:rsidRPr="000F242D">
        <w:rPr>
          <w:rFonts w:cs="Simplified Arabic"/>
          <w:szCs w:val="24"/>
          <w:rtl/>
          <w:lang w:eastAsia="en-US"/>
        </w:rPr>
        <w:t xml:space="preserve"> بصورة اعتيادية </w:t>
      </w:r>
      <w:r>
        <w:rPr>
          <w:rFonts w:cs="Simplified Arabic" w:hint="cs"/>
          <w:szCs w:val="24"/>
          <w:rtl/>
          <w:lang w:eastAsia="en-US"/>
        </w:rPr>
        <w:t xml:space="preserve">مع أسرهم </w:t>
      </w:r>
      <w:r w:rsidRPr="000F242D">
        <w:rPr>
          <w:rFonts w:cs="Simplified Arabic"/>
          <w:szCs w:val="24"/>
          <w:rtl/>
          <w:lang w:eastAsia="en-US"/>
        </w:rPr>
        <w:t xml:space="preserve">في </w:t>
      </w:r>
      <w:r w:rsidRPr="000F242D">
        <w:rPr>
          <w:rFonts w:cs="Simplified Arabic" w:hint="cs"/>
          <w:szCs w:val="24"/>
          <w:rtl/>
          <w:lang w:eastAsia="en-US"/>
        </w:rPr>
        <w:t>دولة فلسطين</w:t>
      </w:r>
      <w:r w:rsidRPr="000F242D">
        <w:rPr>
          <w:rFonts w:cs="Simplified Arabic"/>
          <w:szCs w:val="24"/>
          <w:rtl/>
          <w:lang w:eastAsia="en-US"/>
        </w:rPr>
        <w:t xml:space="preserve"> لعام </w:t>
      </w:r>
      <w:r w:rsidR="009129C9">
        <w:rPr>
          <w:rFonts w:cs="Simplified Arabic" w:hint="cs"/>
          <w:szCs w:val="24"/>
          <w:rtl/>
          <w:lang w:eastAsia="en-US"/>
        </w:rPr>
        <w:t>202</w:t>
      </w:r>
      <w:r w:rsidR="00F72B99">
        <w:rPr>
          <w:rFonts w:cs="Simplified Arabic" w:hint="cs"/>
          <w:szCs w:val="24"/>
          <w:rtl/>
          <w:lang w:eastAsia="en-US"/>
        </w:rPr>
        <w:t>1</w:t>
      </w:r>
    </w:p>
    <w:p w:rsidR="00CF594D" w:rsidRPr="00DE3B83" w:rsidRDefault="00CF594D" w:rsidP="006B457C">
      <w:pPr>
        <w:bidi/>
        <w:jc w:val="lowKashida"/>
        <w:rPr>
          <w:rFonts w:cs="Simplified Arabic"/>
          <w:sz w:val="16"/>
          <w:szCs w:val="16"/>
          <w:rtl/>
          <w:lang w:eastAsia="en-US"/>
        </w:rPr>
      </w:pPr>
    </w:p>
    <w:p w:rsidR="000D5ACC" w:rsidRPr="00470A9E" w:rsidRDefault="000D5ACC" w:rsidP="000D5ACC">
      <w:pPr>
        <w:bidi/>
        <w:ind w:left="-2"/>
        <w:jc w:val="lowKashida"/>
        <w:rPr>
          <w:rFonts w:cs="Simplified Arabic"/>
          <w:b/>
          <w:bCs/>
          <w:szCs w:val="24"/>
          <w:rtl/>
          <w:lang w:eastAsia="en-US"/>
        </w:rPr>
      </w:pPr>
      <w:r w:rsidRPr="00470A9E">
        <w:rPr>
          <w:rFonts w:cs="Simplified Arabic" w:hint="cs"/>
          <w:b/>
          <w:bCs/>
          <w:szCs w:val="24"/>
          <w:rtl/>
          <w:lang w:eastAsia="en-US"/>
        </w:rPr>
        <w:t>2.</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إطار المعاينة</w:t>
      </w:r>
    </w:p>
    <w:p w:rsidR="000D5ACC" w:rsidRPr="00014484" w:rsidRDefault="000D5ACC" w:rsidP="0022726A">
      <w:pPr>
        <w:bidi/>
        <w:ind w:left="-1"/>
        <w:jc w:val="lowKashida"/>
        <w:rPr>
          <w:rFonts w:ascii="Simplified Arabic" w:hAnsi="Simplified Arabic" w:cs="Simplified Arabic"/>
          <w:szCs w:val="24"/>
          <w:rtl/>
          <w:lang w:eastAsia="en-US"/>
        </w:rPr>
      </w:pPr>
      <w:r w:rsidRPr="00014484">
        <w:rPr>
          <w:rFonts w:ascii="Simplified Arabic" w:hAnsi="Simplified Arabic" w:cs="Simplified Arabic"/>
          <w:szCs w:val="24"/>
          <w:rtl/>
          <w:lang w:eastAsia="en-US"/>
        </w:rPr>
        <w:t>يتكون إطار المعاينة من عينة شاملة تم اختيارها من تعداد السكان والمساكن والمنشآت 2017 وتتألف العينة الشاملة هذه من مناطق جغرافية يبلغ عدد الأسر فيها بمعدل حوالي 150 أسرة، وهي عبارة عن مناطق العد المستخدمة في التعداد، وقد تم استخدام هذه الوحدات كوحدات معاينة أولية</w:t>
      </w:r>
      <w:r w:rsidRPr="00014484">
        <w:rPr>
          <w:rFonts w:ascii="Simplified Arabic" w:hAnsi="Simplified Arabic" w:cs="Simplified Arabic"/>
          <w:szCs w:val="24"/>
          <w:lang w:eastAsia="en-US"/>
        </w:rPr>
        <w:t xml:space="preserve">(PSUs) </w:t>
      </w:r>
      <w:r w:rsidRPr="00014484">
        <w:rPr>
          <w:rFonts w:ascii="Simplified Arabic" w:hAnsi="Simplified Arabic" w:cs="Simplified Arabic"/>
          <w:szCs w:val="24"/>
          <w:rtl/>
          <w:lang w:eastAsia="en-US"/>
        </w:rPr>
        <w:t xml:space="preserve"> في المرحلة الأولى من عملية اختيار العينة.</w:t>
      </w:r>
    </w:p>
    <w:p w:rsidR="000D5ACC" w:rsidRPr="00DE3B83" w:rsidRDefault="000D5ACC" w:rsidP="00365185">
      <w:pPr>
        <w:bidi/>
        <w:jc w:val="lowKashida"/>
        <w:rPr>
          <w:rFonts w:cs="Simplified Arabic"/>
          <w:sz w:val="16"/>
          <w:szCs w:val="16"/>
          <w:rtl/>
          <w:lang w:eastAsia="en-US"/>
        </w:rPr>
      </w:pPr>
    </w:p>
    <w:p w:rsidR="000D5ACC" w:rsidRPr="00D9578E" w:rsidRDefault="000D5ACC" w:rsidP="000D5ACC">
      <w:pPr>
        <w:bidi/>
        <w:jc w:val="lowKashida"/>
        <w:rPr>
          <w:rFonts w:cs="Simplified Arabic"/>
          <w:b/>
          <w:bCs/>
          <w:szCs w:val="24"/>
          <w:rtl/>
          <w:lang w:eastAsia="en-US"/>
        </w:rPr>
      </w:pPr>
      <w:r w:rsidRPr="00470A9E">
        <w:rPr>
          <w:rFonts w:cs="Simplified Arabic" w:hint="cs"/>
          <w:b/>
          <w:bCs/>
          <w:szCs w:val="24"/>
          <w:rtl/>
          <w:lang w:eastAsia="en-US"/>
        </w:rPr>
        <w:t>3.</w:t>
      </w:r>
      <w:r>
        <w:rPr>
          <w:rFonts w:cs="Simplified Arabic" w:hint="cs"/>
          <w:b/>
          <w:bCs/>
          <w:szCs w:val="24"/>
          <w:rtl/>
          <w:lang w:eastAsia="en-US"/>
        </w:rPr>
        <w:t>3</w:t>
      </w:r>
      <w:r w:rsidRPr="00470A9E">
        <w:rPr>
          <w:rFonts w:cs="Simplified Arabic" w:hint="cs"/>
          <w:b/>
          <w:bCs/>
          <w:szCs w:val="24"/>
          <w:rtl/>
          <w:lang w:eastAsia="en-US"/>
        </w:rPr>
        <w:t>.</w:t>
      </w:r>
      <w:r w:rsidRPr="00D9578E">
        <w:rPr>
          <w:rFonts w:cs="Simplified Arabic" w:hint="cs"/>
          <w:b/>
          <w:bCs/>
          <w:szCs w:val="24"/>
          <w:rtl/>
          <w:lang w:eastAsia="en-US"/>
        </w:rPr>
        <w:t xml:space="preserve">3 </w:t>
      </w:r>
      <w:r w:rsidRPr="00D9578E">
        <w:rPr>
          <w:rFonts w:cs="Simplified Arabic"/>
          <w:b/>
          <w:bCs/>
          <w:szCs w:val="24"/>
          <w:rtl/>
          <w:lang w:eastAsia="en-US"/>
        </w:rPr>
        <w:t>حجم العينة</w:t>
      </w:r>
    </w:p>
    <w:p w:rsidR="009129C9" w:rsidRDefault="009129C9" w:rsidP="00F72B99">
      <w:pPr>
        <w:ind w:left="-1"/>
        <w:jc w:val="right"/>
        <w:rPr>
          <w:rFonts w:ascii="Simplified Arabic" w:hAnsi="Simplified Arabic" w:cs="Simplified Arabic"/>
          <w:b/>
          <w:bCs/>
          <w:sz w:val="22"/>
          <w:szCs w:val="22"/>
          <w:rtl/>
          <w:lang w:eastAsia="en-US"/>
        </w:rPr>
      </w:pPr>
      <w:r>
        <w:rPr>
          <w:rFonts w:ascii="Simplified Arabic" w:hAnsi="Simplified Arabic" w:cs="Simplified Arabic" w:hint="cs"/>
          <w:sz w:val="22"/>
          <w:szCs w:val="22"/>
          <w:rtl/>
          <w:lang w:eastAsia="en-US"/>
        </w:rPr>
        <w:t>بلغ حجم العينة 8,040 أسرة</w:t>
      </w:r>
      <w:r w:rsidR="00F5252C">
        <w:rPr>
          <w:rFonts w:ascii="Simplified Arabic" w:hAnsi="Simplified Arabic" w:cs="Simplified Arabic" w:hint="cs"/>
          <w:sz w:val="22"/>
          <w:szCs w:val="22"/>
          <w:rtl/>
          <w:lang w:eastAsia="en-US"/>
        </w:rPr>
        <w:t xml:space="preserve">، </w:t>
      </w:r>
      <w:r w:rsidR="00F5252C">
        <w:rPr>
          <w:rFonts w:cs="Simplified Arabic" w:hint="cs"/>
          <w:szCs w:val="24"/>
          <w:rtl/>
          <w:lang w:eastAsia="en-US"/>
        </w:rPr>
        <w:t>في كل ربع من ارباع العام 202</w:t>
      </w:r>
      <w:r w:rsidR="00F72B99">
        <w:rPr>
          <w:rFonts w:cs="Simplified Arabic" w:hint="cs"/>
          <w:szCs w:val="24"/>
          <w:rtl/>
          <w:lang w:eastAsia="en-US"/>
        </w:rPr>
        <w:t>1</w:t>
      </w:r>
      <w:r>
        <w:rPr>
          <w:rFonts w:ascii="Simplified Arabic" w:hAnsi="Simplified Arabic" w:cs="Simplified Arabic" w:hint="cs"/>
          <w:b/>
          <w:bCs/>
          <w:sz w:val="22"/>
          <w:szCs w:val="22"/>
          <w:rtl/>
          <w:lang w:eastAsia="en-US"/>
        </w:rPr>
        <w:t>.</w:t>
      </w:r>
    </w:p>
    <w:p w:rsidR="000D5ACC" w:rsidRPr="00DE3B83" w:rsidRDefault="009129C9" w:rsidP="00F5252C">
      <w:pPr>
        <w:bidi/>
        <w:jc w:val="lowKashida"/>
        <w:rPr>
          <w:rFonts w:cs="Simplified Arabic"/>
          <w:sz w:val="16"/>
          <w:szCs w:val="16"/>
          <w:rtl/>
          <w:lang w:eastAsia="en-US"/>
        </w:rPr>
      </w:pPr>
      <w:r w:rsidRPr="00DE3B83">
        <w:rPr>
          <w:rFonts w:cs="Simplified Arabic" w:hint="cs"/>
          <w:sz w:val="16"/>
          <w:szCs w:val="16"/>
          <w:rtl/>
          <w:lang w:eastAsia="en-US"/>
        </w:rPr>
        <w:t xml:space="preserve"> </w:t>
      </w:r>
    </w:p>
    <w:p w:rsidR="000D5ACC" w:rsidRPr="00773CB7" w:rsidRDefault="000D5ACC" w:rsidP="003F0DFF">
      <w:pPr>
        <w:bidi/>
        <w:jc w:val="lowKashida"/>
        <w:rPr>
          <w:rFonts w:cs="Simplified Arabic"/>
          <w:b/>
          <w:bCs/>
          <w:szCs w:val="24"/>
          <w:rtl/>
          <w:lang w:eastAsia="en-US"/>
        </w:rPr>
      </w:pPr>
      <w:r w:rsidRPr="00773CB7">
        <w:rPr>
          <w:rFonts w:cs="Simplified Arabic"/>
          <w:b/>
          <w:bCs/>
          <w:szCs w:val="24"/>
          <w:rtl/>
          <w:lang w:eastAsia="en-US"/>
        </w:rPr>
        <w:t>تصميم العينة</w:t>
      </w:r>
    </w:p>
    <w:p w:rsidR="00773CB7" w:rsidRPr="003F0DFF" w:rsidRDefault="00773CB7" w:rsidP="003F0DFF">
      <w:pPr>
        <w:ind w:left="-1"/>
        <w:jc w:val="right"/>
        <w:rPr>
          <w:rFonts w:ascii="Simplified Arabic" w:hAnsi="Simplified Arabic" w:cs="Simplified Arabic"/>
          <w:sz w:val="22"/>
          <w:szCs w:val="22"/>
          <w:rtl/>
          <w:lang w:eastAsia="en-US"/>
        </w:rPr>
      </w:pPr>
      <w:r w:rsidRPr="00773CB7">
        <w:rPr>
          <w:rFonts w:ascii="Simplified Arabic" w:hAnsi="Simplified Arabic" w:cs="Simplified Arabic"/>
          <w:szCs w:val="24"/>
          <w:rtl/>
        </w:rPr>
        <w:t xml:space="preserve">عينة هذا المسح هي عينة مسح القوى العاملة الذي ينفذه الجهاز المركزي للإحصاء الفلسطيني بصورة دورية منذ </w:t>
      </w:r>
      <w:r w:rsidRPr="003F0DFF">
        <w:rPr>
          <w:rFonts w:ascii="Simplified Arabic" w:hAnsi="Simplified Arabic" w:cs="Simplified Arabic"/>
          <w:sz w:val="22"/>
          <w:szCs w:val="22"/>
          <w:rtl/>
          <w:lang w:eastAsia="en-US"/>
        </w:rPr>
        <w:t xml:space="preserve">أيلول </w:t>
      </w:r>
      <w:r w:rsidRPr="003F0DFF">
        <w:rPr>
          <w:rFonts w:ascii="Simplified Arabic" w:hAnsi="Simplified Arabic" w:cs="Simplified Arabic"/>
          <w:sz w:val="22"/>
          <w:szCs w:val="22"/>
          <w:lang w:eastAsia="en-US"/>
        </w:rPr>
        <w:t>1995</w:t>
      </w:r>
      <w:r w:rsidRPr="003F0DFF">
        <w:rPr>
          <w:rFonts w:ascii="Simplified Arabic" w:hAnsi="Simplified Arabic" w:cs="Simplified Arabic"/>
          <w:sz w:val="22"/>
          <w:szCs w:val="22"/>
          <w:rtl/>
          <w:lang w:eastAsia="en-US"/>
        </w:rPr>
        <w:t xml:space="preserve"> حيث يتم تنفيذ المسح كل ربع (</w:t>
      </w:r>
      <w:r w:rsidRPr="003F0DFF">
        <w:rPr>
          <w:rFonts w:ascii="Simplified Arabic" w:hAnsi="Simplified Arabic" w:cs="Simplified Arabic"/>
          <w:sz w:val="22"/>
          <w:szCs w:val="22"/>
          <w:lang w:eastAsia="en-US"/>
        </w:rPr>
        <w:t>13</w:t>
      </w:r>
      <w:r w:rsidRPr="003F0DFF">
        <w:rPr>
          <w:rFonts w:ascii="Simplified Arabic" w:hAnsi="Simplified Arabic" w:cs="Simplified Arabic" w:hint="cs"/>
          <w:sz w:val="22"/>
          <w:szCs w:val="22"/>
          <w:rtl/>
          <w:lang w:eastAsia="en-US"/>
        </w:rPr>
        <w:t xml:space="preserve"> </w:t>
      </w:r>
      <w:r w:rsidRPr="003F0DFF">
        <w:rPr>
          <w:rFonts w:ascii="Simplified Arabic" w:hAnsi="Simplified Arabic" w:cs="Simplified Arabic"/>
          <w:sz w:val="22"/>
          <w:szCs w:val="22"/>
          <w:rtl/>
          <w:lang w:eastAsia="en-US"/>
        </w:rPr>
        <w:t xml:space="preserve">اسبوع) من أرباع السنة. </w:t>
      </w:r>
    </w:p>
    <w:p w:rsidR="00773CB7" w:rsidRPr="003F0DFF" w:rsidRDefault="00773CB7" w:rsidP="003F0DFF">
      <w:pPr>
        <w:ind w:left="-1"/>
        <w:jc w:val="right"/>
        <w:rPr>
          <w:rFonts w:ascii="Simplified Arabic" w:hAnsi="Simplified Arabic" w:cs="Simplified Arabic"/>
          <w:sz w:val="10"/>
          <w:szCs w:val="10"/>
          <w:rtl/>
          <w:lang w:eastAsia="en-US"/>
        </w:rPr>
      </w:pPr>
    </w:p>
    <w:p w:rsidR="000D5ACC" w:rsidRPr="00D9578E" w:rsidRDefault="000D5ACC" w:rsidP="003F7DFC">
      <w:pPr>
        <w:bidi/>
        <w:ind w:left="-2" w:hanging="2"/>
        <w:jc w:val="lowKashida"/>
        <w:rPr>
          <w:rFonts w:cs="Simplified Arabic"/>
          <w:szCs w:val="24"/>
          <w:rtl/>
          <w:lang w:eastAsia="en-US"/>
        </w:rPr>
      </w:pPr>
      <w:r w:rsidRPr="00D9578E">
        <w:rPr>
          <w:rFonts w:cs="Simplified Arabic"/>
          <w:szCs w:val="24"/>
          <w:rtl/>
          <w:lang w:eastAsia="en-US"/>
        </w:rPr>
        <w:t xml:space="preserve">تم تصميم </w:t>
      </w:r>
      <w:r w:rsidR="003F7DFC">
        <w:rPr>
          <w:rFonts w:cs="Simplified Arabic" w:hint="cs"/>
          <w:szCs w:val="24"/>
          <w:rtl/>
          <w:lang w:eastAsia="en-US"/>
        </w:rPr>
        <w:t xml:space="preserve">عينة </w:t>
      </w:r>
      <w:r w:rsidRPr="00D9578E">
        <w:rPr>
          <w:rFonts w:cs="Simplified Arabic"/>
          <w:szCs w:val="24"/>
          <w:rtl/>
          <w:lang w:eastAsia="en-US"/>
        </w:rPr>
        <w:t>طبقية عنقودية عشوائية منتظمة تم اختيارها على مرحلتين:</w:t>
      </w:r>
    </w:p>
    <w:p w:rsidR="000D5ACC" w:rsidRDefault="000D5ACC" w:rsidP="00722958">
      <w:pPr>
        <w:bidi/>
        <w:ind w:left="281"/>
        <w:jc w:val="lowKashida"/>
        <w:rPr>
          <w:rFonts w:ascii="Simplified Arabic" w:hAnsi="Simplified Arabic" w:cs="Simplified Arabic"/>
          <w:szCs w:val="24"/>
          <w:rtl/>
          <w:lang w:eastAsia="en-US"/>
        </w:rPr>
      </w:pPr>
      <w:r w:rsidRPr="00D9578E">
        <w:rPr>
          <w:rFonts w:cs="Simplified Arabic"/>
          <w:b/>
          <w:bCs/>
          <w:szCs w:val="24"/>
          <w:rtl/>
          <w:lang w:eastAsia="en-US"/>
        </w:rPr>
        <w:t>المرحلة الأولى</w:t>
      </w:r>
      <w:r w:rsidRPr="00D9578E">
        <w:rPr>
          <w:rFonts w:cs="Simplified Arabic" w:hint="cs"/>
          <w:szCs w:val="24"/>
          <w:rtl/>
          <w:lang w:eastAsia="en-US"/>
        </w:rPr>
        <w:t>:</w:t>
      </w:r>
      <w:r w:rsidRPr="00D9578E">
        <w:rPr>
          <w:rFonts w:cs="Simplified Arabic"/>
          <w:szCs w:val="24"/>
          <w:rtl/>
          <w:lang w:eastAsia="en-US"/>
        </w:rPr>
        <w:t xml:space="preserve"> </w:t>
      </w:r>
      <w:r w:rsidRPr="00D9578E">
        <w:rPr>
          <w:rFonts w:ascii="Simplified Arabic" w:hAnsi="Simplified Arabic" w:cs="Simplified Arabic" w:hint="cs"/>
          <w:szCs w:val="24"/>
          <w:rtl/>
        </w:rPr>
        <w:t>تم</w:t>
      </w:r>
      <w:r w:rsidRPr="00D9578E">
        <w:rPr>
          <w:rFonts w:ascii="Simplified Arabic" w:hAnsi="Simplified Arabic" w:cs="Simplified Arabic"/>
          <w:szCs w:val="24"/>
          <w:rtl/>
        </w:rPr>
        <w:t xml:space="preserve"> اختيار عينة طبقية عشوائية احتمالية متناسبة مع حجم كل منطقة عد من الأسر</w:t>
      </w:r>
      <w:r w:rsidRPr="00D9578E">
        <w:rPr>
          <w:rFonts w:ascii="Simplified Arabic" w:hAnsi="Simplified Arabic" w:cs="Simplified Arabic" w:hint="cs"/>
          <w:szCs w:val="24"/>
          <w:rtl/>
          <w:lang w:eastAsia="en-US"/>
        </w:rPr>
        <w:t xml:space="preserve"> (</w:t>
      </w:r>
      <w:r w:rsidRPr="00D9578E">
        <w:rPr>
          <w:rFonts w:ascii="Simplified Arabic" w:hAnsi="Simplified Arabic" w:cs="Simplified Arabic"/>
          <w:szCs w:val="24"/>
          <w:lang w:eastAsia="en-US"/>
        </w:rPr>
        <w:t>pps</w:t>
      </w:r>
      <w:r w:rsidRPr="00D9578E">
        <w:rPr>
          <w:rFonts w:ascii="Simplified Arabic" w:hAnsi="Simplified Arabic" w:cs="Simplified Arabic" w:hint="cs"/>
          <w:szCs w:val="24"/>
          <w:rtl/>
          <w:lang w:eastAsia="en-US"/>
        </w:rPr>
        <w:t xml:space="preserve">) </w:t>
      </w:r>
      <w:r w:rsidRPr="00D9578E">
        <w:rPr>
          <w:rFonts w:ascii="Simplified Arabic" w:hAnsi="Simplified Arabic" w:cs="Simplified Arabic"/>
          <w:szCs w:val="24"/>
          <w:rtl/>
        </w:rPr>
        <w:t>مكونة من (</w:t>
      </w:r>
      <w:r w:rsidRPr="00D9578E">
        <w:rPr>
          <w:rFonts w:ascii="Simplified Arabic" w:hAnsi="Simplified Arabic" w:cs="Simplified Arabic" w:hint="cs"/>
          <w:b/>
          <w:bCs/>
          <w:szCs w:val="24"/>
          <w:rtl/>
        </w:rPr>
        <w:t>536</w:t>
      </w:r>
      <w:r w:rsidRPr="00D9578E">
        <w:rPr>
          <w:rFonts w:ascii="Simplified Arabic" w:hAnsi="Simplified Arabic" w:cs="Simplified Arabic"/>
          <w:szCs w:val="24"/>
          <w:rtl/>
        </w:rPr>
        <w:t>) منطقة عد</w:t>
      </w:r>
      <w:r w:rsidRPr="00D9578E">
        <w:rPr>
          <w:rFonts w:ascii="Simplified Arabic" w:hAnsi="Simplified Arabic" w:cs="Simplified Arabic"/>
          <w:szCs w:val="24"/>
          <w:rtl/>
          <w:lang w:eastAsia="en-US"/>
        </w:rPr>
        <w:t>.</w:t>
      </w:r>
    </w:p>
    <w:p w:rsidR="000D5ACC" w:rsidRPr="00933CC4" w:rsidRDefault="000D5ACC" w:rsidP="000D5ACC">
      <w:pPr>
        <w:bidi/>
        <w:ind w:left="281"/>
        <w:jc w:val="lowKashida"/>
        <w:rPr>
          <w:rFonts w:ascii="Simplified Arabic" w:hAnsi="Simplified Arabic" w:cs="Simplified Arabic"/>
          <w:sz w:val="10"/>
          <w:szCs w:val="10"/>
          <w:rtl/>
          <w:lang w:eastAsia="en-US"/>
        </w:rPr>
      </w:pPr>
    </w:p>
    <w:p w:rsidR="000D5ACC" w:rsidRDefault="000D5ACC" w:rsidP="003F7DFC">
      <w:pPr>
        <w:bidi/>
        <w:ind w:left="281"/>
        <w:jc w:val="lowKashida"/>
        <w:rPr>
          <w:rFonts w:cs="Simplified Arabic"/>
          <w:szCs w:val="24"/>
          <w:rtl/>
          <w:lang w:eastAsia="en-US"/>
        </w:rPr>
      </w:pPr>
      <w:r w:rsidRPr="00D9578E">
        <w:rPr>
          <w:rFonts w:cs="Simplified Arabic"/>
          <w:b/>
          <w:bCs/>
          <w:szCs w:val="24"/>
          <w:rtl/>
          <w:lang w:eastAsia="en-US"/>
        </w:rPr>
        <w:t>المرحلة الثانية</w:t>
      </w:r>
      <w:r w:rsidRPr="00D9578E">
        <w:rPr>
          <w:rFonts w:cs="Simplified Arabic" w:hint="cs"/>
          <w:b/>
          <w:bCs/>
          <w:szCs w:val="24"/>
          <w:rtl/>
          <w:lang w:eastAsia="en-US"/>
        </w:rPr>
        <w:t>:</w:t>
      </w:r>
      <w:r w:rsidRPr="00D9578E">
        <w:rPr>
          <w:rFonts w:cs="Simplified Arabic"/>
          <w:szCs w:val="24"/>
          <w:rtl/>
          <w:lang w:eastAsia="en-US"/>
        </w:rPr>
        <w:t xml:space="preserve"> </w:t>
      </w:r>
      <w:r w:rsidRPr="00D9578E">
        <w:rPr>
          <w:rFonts w:ascii="Arial" w:hAnsi="Arial" w:cs="Simplified Arabic" w:hint="cs"/>
          <w:color w:val="000000"/>
          <w:szCs w:val="24"/>
          <w:rtl/>
        </w:rPr>
        <w:t xml:space="preserve">تم فيها </w:t>
      </w:r>
      <w:r w:rsidRPr="00D9578E">
        <w:rPr>
          <w:rFonts w:cs="Simplified Arabic"/>
          <w:color w:val="000000"/>
          <w:szCs w:val="24"/>
          <w:rtl/>
        </w:rPr>
        <w:t>اخت</w:t>
      </w:r>
      <w:r>
        <w:rPr>
          <w:rFonts w:cs="Simplified Arabic"/>
          <w:color w:val="000000"/>
          <w:szCs w:val="24"/>
          <w:rtl/>
        </w:rPr>
        <w:t>يار عينة عشوائية منتظمة من الأس</w:t>
      </w:r>
      <w:r>
        <w:rPr>
          <w:rFonts w:cs="Simplified Arabic" w:hint="cs"/>
          <w:color w:val="000000"/>
          <w:szCs w:val="24"/>
          <w:rtl/>
        </w:rPr>
        <w:t>ر (</w:t>
      </w:r>
      <w:r w:rsidRPr="00D9578E">
        <w:rPr>
          <w:rFonts w:cs="Simplified Arabic" w:hint="cs"/>
          <w:color w:val="000000"/>
          <w:szCs w:val="24"/>
          <w:rtl/>
        </w:rPr>
        <w:t>الوحدات السكنية)</w:t>
      </w:r>
      <w:r w:rsidRPr="00D9578E">
        <w:rPr>
          <w:rFonts w:cs="Simplified Arabic"/>
          <w:color w:val="000000"/>
          <w:szCs w:val="24"/>
          <w:rtl/>
        </w:rPr>
        <w:t xml:space="preserve"> ضمن كل منطقة عد مخت</w:t>
      </w:r>
      <w:r w:rsidRPr="00D9578E">
        <w:rPr>
          <w:rFonts w:cs="Simplified Arabic" w:hint="cs"/>
          <w:color w:val="000000"/>
          <w:szCs w:val="24"/>
          <w:rtl/>
        </w:rPr>
        <w:t>ارة في المرحلة الاولى</w:t>
      </w:r>
      <w:r w:rsidRPr="00D9578E">
        <w:rPr>
          <w:rFonts w:cs="Simplified Arabic"/>
          <w:color w:val="000000"/>
          <w:szCs w:val="24"/>
          <w:rtl/>
        </w:rPr>
        <w:t xml:space="preserve">، وقد تم اختيار </w:t>
      </w:r>
      <w:r w:rsidRPr="00DE3B83">
        <w:rPr>
          <w:rFonts w:cs="Simplified Arabic" w:hint="cs"/>
          <w:color w:val="000000"/>
          <w:szCs w:val="24"/>
          <w:rtl/>
        </w:rPr>
        <w:t>15</w:t>
      </w:r>
      <w:r w:rsidRPr="00DE3B83">
        <w:rPr>
          <w:rFonts w:cs="Simplified Arabic"/>
          <w:color w:val="000000"/>
          <w:szCs w:val="24"/>
          <w:rtl/>
        </w:rPr>
        <w:t xml:space="preserve"> أسرة في</w:t>
      </w:r>
      <w:r w:rsidRPr="00D9578E">
        <w:rPr>
          <w:rFonts w:cs="Simplified Arabic"/>
          <w:color w:val="000000"/>
          <w:szCs w:val="24"/>
          <w:rtl/>
        </w:rPr>
        <w:t xml:space="preserve"> منطقة العد الواحدة.</w:t>
      </w:r>
    </w:p>
    <w:p w:rsidR="00E60D23" w:rsidRPr="00DE3B83" w:rsidRDefault="00E60D23" w:rsidP="00365185">
      <w:pPr>
        <w:bidi/>
        <w:jc w:val="lowKashida"/>
        <w:rPr>
          <w:rFonts w:cs="Simplified Arabic"/>
          <w:sz w:val="16"/>
          <w:szCs w:val="16"/>
          <w:rtl/>
          <w:lang w:eastAsia="en-US"/>
        </w:rPr>
      </w:pPr>
    </w:p>
    <w:p w:rsidR="000D5ACC" w:rsidRPr="007B59B8" w:rsidRDefault="000D5ACC" w:rsidP="000D5ACC">
      <w:pPr>
        <w:bidi/>
        <w:jc w:val="lowKashida"/>
        <w:rPr>
          <w:rFonts w:cs="Simplified Arabic"/>
          <w:b/>
          <w:bCs/>
          <w:szCs w:val="24"/>
          <w:rtl/>
          <w:lang w:eastAsia="en-US"/>
        </w:rPr>
      </w:pPr>
      <w:r w:rsidRPr="007B59B8">
        <w:rPr>
          <w:rFonts w:cs="Simplified Arabic" w:hint="cs"/>
          <w:b/>
          <w:bCs/>
          <w:szCs w:val="24"/>
          <w:rtl/>
          <w:lang w:eastAsia="en-US"/>
        </w:rPr>
        <w:t>5.3.3 طبقات العينة</w:t>
      </w:r>
    </w:p>
    <w:p w:rsidR="000D5ACC" w:rsidRPr="007B59B8" w:rsidRDefault="000D5ACC" w:rsidP="000D5ACC">
      <w:pPr>
        <w:bidi/>
        <w:jc w:val="lowKashida"/>
        <w:rPr>
          <w:rFonts w:cs="Simplified Arabic"/>
          <w:szCs w:val="24"/>
          <w:rtl/>
          <w:lang w:eastAsia="en-US"/>
        </w:rPr>
      </w:pPr>
      <w:r w:rsidRPr="007B59B8">
        <w:rPr>
          <w:rFonts w:cs="Simplified Arabic"/>
          <w:szCs w:val="24"/>
          <w:rtl/>
          <w:lang w:eastAsia="en-US"/>
        </w:rPr>
        <w:t>تم توزيع العينة إلى طبقات باستخدام المستويات</w:t>
      </w:r>
      <w:r w:rsidRPr="007B59B8">
        <w:rPr>
          <w:rFonts w:cs="Simplified Arabic" w:hint="cs"/>
          <w:szCs w:val="24"/>
          <w:rtl/>
          <w:lang w:eastAsia="en-US"/>
        </w:rPr>
        <w:t xml:space="preserve"> التالية</w:t>
      </w:r>
      <w:r w:rsidRPr="007B59B8">
        <w:rPr>
          <w:rFonts w:cs="Simplified Arabic"/>
          <w:szCs w:val="24"/>
          <w:rtl/>
          <w:lang w:eastAsia="en-US"/>
        </w:rPr>
        <w:t>:</w:t>
      </w:r>
    </w:p>
    <w:p w:rsidR="000D5ACC" w:rsidRPr="007B59B8" w:rsidRDefault="000D5ACC" w:rsidP="00773CB7">
      <w:pPr>
        <w:pStyle w:val="ListParagraph"/>
        <w:numPr>
          <w:ilvl w:val="0"/>
          <w:numId w:val="30"/>
        </w:numPr>
        <w:bidi/>
        <w:ind w:left="706" w:right="991"/>
        <w:rPr>
          <w:rFonts w:cs="Simplified Arabic"/>
          <w:szCs w:val="24"/>
          <w:lang w:eastAsia="en-US"/>
        </w:rPr>
      </w:pPr>
      <w:r w:rsidRPr="007B59B8">
        <w:rPr>
          <w:rFonts w:cs="Simplified Arabic" w:hint="cs"/>
          <w:szCs w:val="24"/>
          <w:rtl/>
          <w:lang w:eastAsia="en-US"/>
        </w:rPr>
        <w:t>المحافظة (</w:t>
      </w:r>
      <w:r w:rsidR="00C16746">
        <w:rPr>
          <w:rFonts w:cs="Simplified Arabic" w:hint="cs"/>
          <w:szCs w:val="24"/>
          <w:rtl/>
          <w:lang w:eastAsia="en-US"/>
        </w:rPr>
        <w:t>1</w:t>
      </w:r>
      <w:r w:rsidR="00773CB7">
        <w:rPr>
          <w:rFonts w:cs="Simplified Arabic" w:hint="cs"/>
          <w:szCs w:val="24"/>
          <w:rtl/>
          <w:lang w:eastAsia="en-US"/>
        </w:rPr>
        <w:t>7</w:t>
      </w:r>
      <w:r w:rsidR="00C16746" w:rsidRPr="007B59B8">
        <w:rPr>
          <w:rFonts w:cs="Simplified Arabic"/>
          <w:szCs w:val="24"/>
          <w:rtl/>
          <w:lang w:eastAsia="en-US"/>
        </w:rPr>
        <w:t xml:space="preserve"> </w:t>
      </w:r>
      <w:r w:rsidRPr="007B59B8">
        <w:rPr>
          <w:rFonts w:cs="Simplified Arabic"/>
          <w:szCs w:val="24"/>
          <w:rtl/>
          <w:lang w:eastAsia="en-US"/>
        </w:rPr>
        <w:t xml:space="preserve">محافظة </w:t>
      </w:r>
      <w:r w:rsidRPr="007B59B8">
        <w:rPr>
          <w:rFonts w:cs="Simplified Arabic" w:hint="cs"/>
          <w:szCs w:val="24"/>
          <w:rtl/>
          <w:lang w:eastAsia="en-US"/>
        </w:rPr>
        <w:t xml:space="preserve">باعتبار </w:t>
      </w:r>
      <w:r w:rsidR="0083761B">
        <w:rPr>
          <w:rFonts w:cs="Simplified Arabic" w:hint="cs"/>
          <w:szCs w:val="24"/>
          <w:rtl/>
          <w:lang w:eastAsia="en-US"/>
        </w:rPr>
        <w:t xml:space="preserve">محافظة </w:t>
      </w:r>
      <w:r w:rsidRPr="007B59B8">
        <w:rPr>
          <w:rFonts w:cs="Simplified Arabic" w:hint="cs"/>
          <w:szCs w:val="24"/>
          <w:rtl/>
          <w:lang w:eastAsia="en-US"/>
        </w:rPr>
        <w:t>القدس منطقتين احصائيتين)</w:t>
      </w:r>
      <w:r w:rsidRPr="007B59B8">
        <w:rPr>
          <w:rFonts w:cs="Simplified Arabic"/>
          <w:szCs w:val="24"/>
          <w:rtl/>
          <w:lang w:eastAsia="en-US"/>
        </w:rPr>
        <w:t>.</w:t>
      </w:r>
    </w:p>
    <w:p w:rsidR="000D5ACC" w:rsidRDefault="000D5ACC" w:rsidP="000D5ACC">
      <w:pPr>
        <w:pStyle w:val="ListParagraph"/>
        <w:numPr>
          <w:ilvl w:val="0"/>
          <w:numId w:val="30"/>
        </w:numPr>
        <w:bidi/>
        <w:ind w:left="706" w:right="991"/>
        <w:rPr>
          <w:rFonts w:cs="Simplified Arabic"/>
          <w:szCs w:val="24"/>
          <w:lang w:eastAsia="en-US"/>
        </w:rPr>
      </w:pPr>
      <w:r w:rsidRPr="007B59B8">
        <w:rPr>
          <w:rFonts w:cs="Simplified Arabic" w:hint="cs"/>
          <w:szCs w:val="24"/>
          <w:rtl/>
          <w:lang w:eastAsia="en-US"/>
        </w:rPr>
        <w:t>نوع التجمع (حضر, ريف, مخيم</w:t>
      </w:r>
      <w:r w:rsidR="00722958">
        <w:rPr>
          <w:rFonts w:cs="Simplified Arabic" w:hint="cs"/>
          <w:szCs w:val="24"/>
          <w:rtl/>
          <w:lang w:eastAsia="en-US"/>
        </w:rPr>
        <w:t>ات</w:t>
      </w:r>
      <w:r w:rsidRPr="007B59B8">
        <w:rPr>
          <w:rFonts w:cs="Simplified Arabic" w:hint="cs"/>
          <w:szCs w:val="24"/>
          <w:rtl/>
          <w:lang w:eastAsia="en-US"/>
        </w:rPr>
        <w:t>).</w:t>
      </w:r>
    </w:p>
    <w:p w:rsidR="000D5ACC" w:rsidRPr="007B59B8" w:rsidRDefault="000D5ACC" w:rsidP="000D5ACC">
      <w:pPr>
        <w:bidi/>
        <w:rPr>
          <w:rFonts w:cs="Simplified Arabic"/>
          <w:b/>
          <w:bCs/>
          <w:szCs w:val="24"/>
          <w:lang w:eastAsia="en-US"/>
        </w:rPr>
      </w:pPr>
      <w:r w:rsidRPr="007B59B8">
        <w:rPr>
          <w:rFonts w:cs="Simplified Arabic"/>
          <w:b/>
          <w:bCs/>
          <w:szCs w:val="24"/>
          <w:rtl/>
          <w:lang w:eastAsia="en-US"/>
        </w:rPr>
        <w:lastRenderedPageBreak/>
        <w:t xml:space="preserve">دورية العينة </w:t>
      </w:r>
    </w:p>
    <w:p w:rsidR="000D5ACC" w:rsidRDefault="000D5ACC" w:rsidP="0083761B">
      <w:pPr>
        <w:bidi/>
        <w:jc w:val="both"/>
        <w:rPr>
          <w:rFonts w:ascii="Simplified Arabic" w:hAnsi="Simplified Arabic" w:cs="Simplified Arabic"/>
          <w:szCs w:val="24"/>
          <w:rtl/>
          <w:lang w:eastAsia="en-US"/>
        </w:rPr>
      </w:pPr>
      <w:r w:rsidRPr="007B59B8">
        <w:rPr>
          <w:rFonts w:ascii="Simplified Arabic" w:hAnsi="Simplified Arabic" w:cs="Simplified Arabic"/>
          <w:szCs w:val="24"/>
          <w:rtl/>
          <w:lang w:eastAsia="en-US"/>
        </w:rPr>
        <w:t xml:space="preserve">كل دورة من دورات </w:t>
      </w:r>
      <w:r w:rsidR="003F7DFC">
        <w:rPr>
          <w:rFonts w:ascii="Simplified Arabic" w:hAnsi="Simplified Arabic" w:cs="Simplified Arabic" w:hint="cs"/>
          <w:szCs w:val="24"/>
          <w:rtl/>
          <w:lang w:eastAsia="en-US"/>
        </w:rPr>
        <w:t xml:space="preserve">مسح </w:t>
      </w:r>
      <w:r w:rsidRPr="007B59B8">
        <w:rPr>
          <w:rFonts w:ascii="Simplified Arabic" w:hAnsi="Simplified Arabic" w:cs="Simplified Arabic"/>
          <w:szCs w:val="24"/>
          <w:rtl/>
          <w:lang w:eastAsia="en-US"/>
        </w:rPr>
        <w:t>القوى العاملة خلال السنة تغطي العينة الشاملة (</w:t>
      </w:r>
      <w:r w:rsidRPr="007B59B8">
        <w:rPr>
          <w:rFonts w:ascii="Simplified Arabic" w:hAnsi="Simplified Arabic" w:cs="Simplified Arabic" w:hint="cs"/>
          <w:szCs w:val="24"/>
          <w:rtl/>
          <w:lang w:eastAsia="en-US"/>
        </w:rPr>
        <w:t>536</w:t>
      </w:r>
      <w:r w:rsidRPr="007B59B8">
        <w:rPr>
          <w:rFonts w:ascii="Simplified Arabic" w:hAnsi="Simplified Arabic" w:cs="Simplified Arabic"/>
          <w:szCs w:val="24"/>
          <w:rtl/>
          <w:lang w:eastAsia="en-US"/>
        </w:rPr>
        <w:t xml:space="preserve">) منطقة عد, </w:t>
      </w:r>
      <w:r w:rsidR="003F7DFC">
        <w:rPr>
          <w:rFonts w:ascii="Simplified Arabic" w:hAnsi="Simplified Arabic" w:cs="Simplified Arabic" w:hint="cs"/>
          <w:szCs w:val="24"/>
          <w:rtl/>
          <w:lang w:eastAsia="en-US"/>
        </w:rPr>
        <w:t xml:space="preserve">حيث ان </w:t>
      </w:r>
      <w:r w:rsidRPr="007B59B8">
        <w:rPr>
          <w:rFonts w:ascii="Simplified Arabic" w:hAnsi="Simplified Arabic" w:cs="Simplified Arabic"/>
          <w:szCs w:val="24"/>
          <w:rtl/>
          <w:lang w:eastAsia="en-US"/>
        </w:rPr>
        <w:t>حجم مناطق العد ثابت في كل دورة (ربع)</w:t>
      </w:r>
      <w:r w:rsidR="0083761B">
        <w:rPr>
          <w:rFonts w:ascii="Simplified Arabic" w:hAnsi="Simplified Arabic" w:cs="Simplified Arabic" w:hint="cs"/>
          <w:szCs w:val="24"/>
          <w:rtl/>
          <w:lang w:eastAsia="en-US"/>
        </w:rPr>
        <w:t>،</w:t>
      </w:r>
      <w:r w:rsidRPr="007B59B8">
        <w:rPr>
          <w:rFonts w:ascii="Simplified Arabic" w:hAnsi="Simplified Arabic" w:cs="Simplified Arabic"/>
          <w:szCs w:val="24"/>
          <w:rtl/>
          <w:lang w:eastAsia="en-US"/>
        </w:rPr>
        <w:t xml:space="preserve"> </w:t>
      </w:r>
      <w:r w:rsidR="003F7DFC">
        <w:rPr>
          <w:rFonts w:ascii="Simplified Arabic" w:hAnsi="Simplified Arabic" w:cs="Simplified Arabic" w:hint="cs"/>
          <w:szCs w:val="24"/>
          <w:rtl/>
          <w:lang w:eastAsia="en-US"/>
        </w:rPr>
        <w:t>و</w:t>
      </w:r>
      <w:r w:rsidRPr="007B59B8">
        <w:rPr>
          <w:rFonts w:ascii="Simplified Arabic" w:hAnsi="Simplified Arabic" w:cs="Simplified Arabic"/>
          <w:szCs w:val="24"/>
          <w:rtl/>
          <w:lang w:eastAsia="en-US"/>
        </w:rPr>
        <w:t xml:space="preserve">يتم تبديل </w:t>
      </w:r>
      <w:r w:rsidRPr="007B59B8">
        <w:rPr>
          <w:rFonts w:ascii="Simplified Arabic" w:hAnsi="Simplified Arabic" w:cs="Simplified Arabic"/>
          <w:szCs w:val="24"/>
          <w:lang w:eastAsia="en-US"/>
        </w:rPr>
        <w:t>50</w:t>
      </w:r>
      <w:r w:rsidRPr="007B59B8">
        <w:rPr>
          <w:rFonts w:ascii="Simplified Arabic" w:hAnsi="Simplified Arabic" w:cs="Simplified Arabic"/>
          <w:szCs w:val="24"/>
          <w:rtl/>
          <w:lang w:eastAsia="en-US"/>
        </w:rPr>
        <w:t>% من اسر مناطق العد (العينة الشاملة),</w:t>
      </w:r>
      <w:r>
        <w:rPr>
          <w:rFonts w:ascii="Simplified Arabic" w:hAnsi="Simplified Arabic" w:cs="Simplified Arabic" w:hint="cs"/>
          <w:szCs w:val="24"/>
          <w:rtl/>
          <w:lang w:eastAsia="en-US"/>
        </w:rPr>
        <w:t xml:space="preserve"> </w:t>
      </w:r>
      <w:r w:rsidR="003F7DFC">
        <w:rPr>
          <w:rFonts w:ascii="Simplified Arabic" w:hAnsi="Simplified Arabic" w:cs="Simplified Arabic" w:hint="cs"/>
          <w:szCs w:val="24"/>
          <w:rtl/>
          <w:lang w:eastAsia="en-US"/>
        </w:rPr>
        <w:t>اذ</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ان الاسر</w:t>
      </w:r>
      <w:r w:rsidR="003F7DFC">
        <w:rPr>
          <w:rFonts w:ascii="Simplified Arabic" w:hAnsi="Simplified Arabic" w:cs="Simplified Arabic" w:hint="cs"/>
          <w:szCs w:val="24"/>
          <w:rtl/>
          <w:lang w:eastAsia="en-US"/>
        </w:rPr>
        <w:t xml:space="preserve"> المختارة</w:t>
      </w:r>
      <w:r w:rsidRPr="007B59B8">
        <w:rPr>
          <w:rFonts w:ascii="Simplified Arabic" w:hAnsi="Simplified Arabic" w:cs="Simplified Arabic"/>
          <w:szCs w:val="24"/>
          <w:rtl/>
          <w:lang w:eastAsia="en-US"/>
        </w:rPr>
        <w:t xml:space="preserve"> تبقى في عينة </w:t>
      </w:r>
      <w:r w:rsidR="003F7DFC">
        <w:rPr>
          <w:rFonts w:ascii="Simplified Arabic" w:hAnsi="Simplified Arabic" w:cs="Simplified Arabic" w:hint="cs"/>
          <w:szCs w:val="24"/>
          <w:rtl/>
          <w:lang w:eastAsia="en-US"/>
        </w:rPr>
        <w:t>المسح</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 xml:space="preserve">لدورتين متتاليتين ومن ثم </w:t>
      </w:r>
      <w:r w:rsidR="003F7DFC">
        <w:rPr>
          <w:rFonts w:ascii="Simplified Arabic" w:hAnsi="Simplified Arabic" w:cs="Simplified Arabic" w:hint="cs"/>
          <w:szCs w:val="24"/>
          <w:rtl/>
          <w:lang w:eastAsia="en-US"/>
        </w:rPr>
        <w:t>تخرج</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 xml:space="preserve">لدورتين متتاليتين ومن ثم تدخل في دورتين متتاليتين بعد ان </w:t>
      </w:r>
      <w:r w:rsidR="003F7DFC">
        <w:rPr>
          <w:rFonts w:ascii="Simplified Arabic" w:hAnsi="Simplified Arabic" w:cs="Simplified Arabic" w:hint="cs"/>
          <w:szCs w:val="24"/>
          <w:rtl/>
          <w:lang w:eastAsia="en-US"/>
        </w:rPr>
        <w:t>خرجت</w:t>
      </w:r>
      <w:r w:rsidR="003F7DFC" w:rsidRPr="007B59B8">
        <w:rPr>
          <w:rFonts w:ascii="Simplified Arabic" w:hAnsi="Simplified Arabic" w:cs="Simplified Arabic"/>
          <w:szCs w:val="24"/>
          <w:rtl/>
          <w:lang w:eastAsia="en-US"/>
        </w:rPr>
        <w:t xml:space="preserve"> </w:t>
      </w:r>
      <w:r w:rsidR="003F7DFC">
        <w:rPr>
          <w:rFonts w:ascii="Simplified Arabic" w:hAnsi="Simplified Arabic" w:cs="Simplified Arabic" w:hint="cs"/>
          <w:szCs w:val="24"/>
          <w:rtl/>
          <w:lang w:eastAsia="en-US"/>
        </w:rPr>
        <w:t>ل</w:t>
      </w:r>
      <w:r w:rsidRPr="007B59B8">
        <w:rPr>
          <w:rFonts w:ascii="Simplified Arabic" w:hAnsi="Simplified Arabic" w:cs="Simplified Arabic"/>
          <w:szCs w:val="24"/>
          <w:rtl/>
          <w:lang w:eastAsia="en-US"/>
        </w:rPr>
        <w:t xml:space="preserve">دورتين سابقتين متتاليتين, ومن ثم يتم اخراجها من عينة الدورة التالية. </w:t>
      </w:r>
    </w:p>
    <w:p w:rsidR="000D5ACC" w:rsidRPr="00236CEB" w:rsidRDefault="000D5ACC" w:rsidP="000D5ACC">
      <w:pPr>
        <w:bidi/>
        <w:rPr>
          <w:rFonts w:ascii="Simplified Arabic" w:hAnsi="Simplified Arabic" w:cs="Simplified Arabic"/>
          <w:sz w:val="16"/>
          <w:szCs w:val="16"/>
          <w:rtl/>
          <w:lang w:eastAsia="en-US"/>
        </w:rPr>
      </w:pPr>
    </w:p>
    <w:p w:rsidR="000D5ACC" w:rsidRPr="007B59B8" w:rsidRDefault="003F7DFC" w:rsidP="008825EC">
      <w:pPr>
        <w:bidi/>
        <w:jc w:val="both"/>
        <w:rPr>
          <w:rFonts w:ascii="Simplified Arabic" w:hAnsi="Simplified Arabic" w:cs="Simplified Arabic"/>
          <w:szCs w:val="24"/>
          <w:rtl/>
          <w:lang w:eastAsia="en-US"/>
        </w:rPr>
      </w:pPr>
      <w:r>
        <w:rPr>
          <w:rFonts w:ascii="Simplified Arabic" w:hAnsi="Simplified Arabic" w:cs="Simplified Arabic" w:hint="cs"/>
          <w:szCs w:val="24"/>
          <w:rtl/>
          <w:lang w:eastAsia="en-US"/>
        </w:rPr>
        <w:t xml:space="preserve">كما ان </w:t>
      </w:r>
      <w:r w:rsidR="000D5ACC" w:rsidRPr="007B59B8">
        <w:rPr>
          <w:rFonts w:ascii="Simplified Arabic" w:hAnsi="Simplified Arabic" w:cs="Simplified Arabic"/>
          <w:szCs w:val="24"/>
          <w:rtl/>
          <w:lang w:eastAsia="en-US"/>
        </w:rPr>
        <w:t xml:space="preserve">هناك تكرار </w:t>
      </w:r>
      <w:r w:rsidR="000D5ACC" w:rsidRPr="007B59B8">
        <w:rPr>
          <w:rFonts w:ascii="Simplified Arabic" w:hAnsi="Simplified Arabic" w:cs="Simplified Arabic"/>
          <w:szCs w:val="24"/>
          <w:lang w:eastAsia="en-US"/>
        </w:rPr>
        <w:t>50</w:t>
      </w:r>
      <w:r w:rsidR="000D5ACC" w:rsidRPr="007B59B8">
        <w:rPr>
          <w:rFonts w:ascii="Simplified Arabic" w:hAnsi="Simplified Arabic" w:cs="Simplified Arabic"/>
          <w:szCs w:val="24"/>
          <w:rtl/>
          <w:lang w:eastAsia="en-US"/>
        </w:rPr>
        <w:t xml:space="preserve">% بين كل دورتين متتاليتين وبين كل سنتين متتاليتين مما له اثر في جعل العينة ذات فعالية لاغراض المقارنة ومراقبة التغيرات. </w:t>
      </w:r>
    </w:p>
    <w:p w:rsidR="000D5ACC" w:rsidRPr="007B59B8" w:rsidRDefault="000D5ACC" w:rsidP="000D5ACC">
      <w:pPr>
        <w:bidi/>
        <w:rPr>
          <w:rFonts w:cs="Simplified Arabic"/>
          <w:b/>
          <w:bCs/>
          <w:szCs w:val="24"/>
          <w:rtl/>
          <w:lang w:eastAsia="en-US"/>
        </w:rPr>
      </w:pPr>
    </w:p>
    <w:p w:rsidR="000D5ACC" w:rsidRPr="007B59B8" w:rsidRDefault="000D5ACC" w:rsidP="000D5ACC">
      <w:pPr>
        <w:bidi/>
        <w:rPr>
          <w:rFonts w:cs="Simplified Arabic"/>
          <w:b/>
          <w:bCs/>
          <w:szCs w:val="24"/>
          <w:rtl/>
          <w:lang w:eastAsia="en-US"/>
        </w:rPr>
      </w:pPr>
      <w:r w:rsidRPr="007B59B8">
        <w:rPr>
          <w:rFonts w:cs="Simplified Arabic"/>
          <w:b/>
          <w:bCs/>
          <w:szCs w:val="24"/>
          <w:lang w:eastAsia="en-US"/>
        </w:rPr>
        <w:t xml:space="preserve"> 6.3.3</w:t>
      </w:r>
      <w:r w:rsidRPr="007B59B8">
        <w:rPr>
          <w:rFonts w:cs="Simplified Arabic" w:hint="cs"/>
          <w:b/>
          <w:bCs/>
          <w:szCs w:val="24"/>
          <w:rtl/>
          <w:lang w:eastAsia="en-US"/>
        </w:rPr>
        <w:t xml:space="preserve">مستويات النشر </w:t>
      </w:r>
    </w:p>
    <w:p w:rsidR="000D5ACC" w:rsidRPr="007B59B8" w:rsidRDefault="000D5ACC" w:rsidP="000D5ACC">
      <w:pPr>
        <w:pStyle w:val="ListParagraph"/>
        <w:numPr>
          <w:ilvl w:val="0"/>
          <w:numId w:val="22"/>
        </w:numPr>
        <w:bidi/>
        <w:ind w:right="991"/>
        <w:rPr>
          <w:rFonts w:cs="Simplified Arabic"/>
          <w:szCs w:val="24"/>
          <w:lang w:eastAsia="en-US"/>
        </w:rPr>
      </w:pPr>
      <w:bookmarkStart w:id="0" w:name="OLE_LINK1"/>
      <w:bookmarkStart w:id="1" w:name="OLE_LINK2"/>
      <w:r w:rsidRPr="007B59B8">
        <w:rPr>
          <w:rFonts w:cs="Simplified Arabic" w:hint="cs"/>
          <w:szCs w:val="24"/>
          <w:rtl/>
          <w:lang w:eastAsia="en-US"/>
        </w:rPr>
        <w:t>دولة فلسطين.</w:t>
      </w:r>
    </w:p>
    <w:p w:rsidR="000D5ACC" w:rsidRPr="007B59B8" w:rsidRDefault="000D5ACC" w:rsidP="000D5ACC">
      <w:pPr>
        <w:pStyle w:val="ListParagraph"/>
        <w:numPr>
          <w:ilvl w:val="0"/>
          <w:numId w:val="22"/>
        </w:numPr>
        <w:bidi/>
        <w:ind w:right="991"/>
        <w:rPr>
          <w:rFonts w:cs="Simplified Arabic"/>
          <w:szCs w:val="24"/>
          <w:lang w:eastAsia="en-US"/>
        </w:rPr>
      </w:pPr>
      <w:r w:rsidRPr="007B59B8">
        <w:rPr>
          <w:rFonts w:cs="Simplified Arabic" w:hint="cs"/>
          <w:szCs w:val="24"/>
          <w:rtl/>
          <w:lang w:eastAsia="en-US"/>
        </w:rPr>
        <w:t>المحافظة (</w:t>
      </w:r>
      <w:r w:rsidRPr="007B59B8">
        <w:rPr>
          <w:rFonts w:cs="Simplified Arabic"/>
          <w:szCs w:val="24"/>
          <w:lang w:eastAsia="en-US"/>
        </w:rPr>
        <w:t xml:space="preserve">16 </w:t>
      </w:r>
      <w:r w:rsidRPr="007B59B8">
        <w:rPr>
          <w:rFonts w:cs="Simplified Arabic" w:hint="cs"/>
          <w:szCs w:val="24"/>
          <w:rtl/>
          <w:lang w:eastAsia="en-US"/>
        </w:rPr>
        <w:t xml:space="preserve"> محافظة بما فيها القدس </w:t>
      </w:r>
      <w:r w:rsidRPr="007B59B8">
        <w:rPr>
          <w:rFonts w:cs="Simplified Arabic"/>
          <w:szCs w:val="24"/>
          <w:lang w:eastAsia="en-US"/>
        </w:rPr>
        <w:t>J1</w:t>
      </w:r>
      <w:r w:rsidRPr="007B59B8">
        <w:rPr>
          <w:rFonts w:cs="Simplified Arabic" w:hint="cs"/>
          <w:szCs w:val="24"/>
          <w:rtl/>
          <w:lang w:eastAsia="en-US"/>
        </w:rPr>
        <w:t>).</w:t>
      </w:r>
    </w:p>
    <w:p w:rsidR="000D5ACC" w:rsidRPr="00E13C54" w:rsidRDefault="000D5ACC" w:rsidP="006B457C">
      <w:pPr>
        <w:pStyle w:val="ListParagraph"/>
        <w:numPr>
          <w:ilvl w:val="0"/>
          <w:numId w:val="22"/>
        </w:numPr>
        <w:bidi/>
        <w:ind w:right="991"/>
        <w:rPr>
          <w:rFonts w:cs="Simplified Arabic"/>
          <w:szCs w:val="24"/>
          <w:rtl/>
          <w:lang w:eastAsia="en-US"/>
        </w:rPr>
      </w:pPr>
      <w:r w:rsidRPr="007B59B8">
        <w:rPr>
          <w:rFonts w:cs="Simplified Arabic" w:hint="cs"/>
          <w:szCs w:val="24"/>
          <w:rtl/>
          <w:lang w:eastAsia="en-US"/>
        </w:rPr>
        <w:t>المنطقة</w:t>
      </w:r>
      <w:r w:rsidR="00CF594D">
        <w:rPr>
          <w:rFonts w:cs="Simplified Arabic" w:hint="cs"/>
          <w:szCs w:val="24"/>
          <w:rtl/>
          <w:lang w:eastAsia="en-US"/>
        </w:rPr>
        <w:t>،</w:t>
      </w:r>
      <w:r w:rsidRPr="007B59B8">
        <w:rPr>
          <w:rFonts w:cs="Simplified Arabic" w:hint="cs"/>
          <w:szCs w:val="24"/>
          <w:rtl/>
          <w:lang w:eastAsia="en-US"/>
        </w:rPr>
        <w:t xml:space="preserve"> نوع التجمع (حضر</w:t>
      </w:r>
      <w:r w:rsidR="00CF594D">
        <w:rPr>
          <w:rFonts w:cs="Simplified Arabic" w:hint="cs"/>
          <w:szCs w:val="24"/>
          <w:rtl/>
          <w:lang w:eastAsia="en-US"/>
        </w:rPr>
        <w:t>،</w:t>
      </w:r>
      <w:r w:rsidRPr="007B59B8">
        <w:rPr>
          <w:rFonts w:cs="Simplified Arabic" w:hint="cs"/>
          <w:szCs w:val="24"/>
          <w:rtl/>
          <w:lang w:eastAsia="en-US"/>
        </w:rPr>
        <w:t xml:space="preserve"> ريف</w:t>
      </w:r>
      <w:r w:rsidR="00CF594D">
        <w:rPr>
          <w:rFonts w:cs="Simplified Arabic" w:hint="cs"/>
          <w:szCs w:val="24"/>
          <w:rtl/>
          <w:lang w:eastAsia="en-US"/>
        </w:rPr>
        <w:t>،</w:t>
      </w:r>
      <w:r w:rsidRPr="007B59B8">
        <w:rPr>
          <w:rFonts w:cs="Simplified Arabic" w:hint="cs"/>
          <w:szCs w:val="24"/>
          <w:rtl/>
          <w:lang w:eastAsia="en-US"/>
        </w:rPr>
        <w:t xml:space="preserve"> ومخيم</w:t>
      </w:r>
      <w:r w:rsidR="003F7DFC">
        <w:rPr>
          <w:rFonts w:cs="Simplified Arabic" w:hint="cs"/>
          <w:szCs w:val="24"/>
          <w:rtl/>
          <w:lang w:eastAsia="en-US"/>
        </w:rPr>
        <w:t>ات</w:t>
      </w:r>
      <w:r w:rsidRPr="00E13C54">
        <w:rPr>
          <w:rFonts w:cs="Simplified Arabic" w:hint="cs"/>
          <w:szCs w:val="24"/>
          <w:rtl/>
          <w:lang w:eastAsia="en-US"/>
        </w:rPr>
        <w:t>).</w:t>
      </w:r>
    </w:p>
    <w:p w:rsidR="000D5ACC" w:rsidRPr="007A76A6" w:rsidRDefault="000D5ACC" w:rsidP="000D5ACC">
      <w:pPr>
        <w:bidi/>
        <w:jc w:val="both"/>
        <w:rPr>
          <w:rFonts w:cs="Simplified Arabic"/>
          <w:szCs w:val="24"/>
          <w:lang w:eastAsia="en-US"/>
        </w:rPr>
      </w:pPr>
    </w:p>
    <w:bookmarkEnd w:id="0"/>
    <w:bookmarkEnd w:id="1"/>
    <w:p w:rsidR="000D5ACC" w:rsidRDefault="000D5ACC" w:rsidP="000D5ACC">
      <w:pPr>
        <w:bidi/>
        <w:ind w:left="-2"/>
        <w:rPr>
          <w:rFonts w:cs="Simplified Arabic"/>
          <w:b/>
          <w:bCs/>
          <w:szCs w:val="24"/>
        </w:rPr>
      </w:pPr>
      <w:r>
        <w:rPr>
          <w:rFonts w:cs="Simplified Arabic" w:hint="cs"/>
          <w:b/>
          <w:bCs/>
          <w:szCs w:val="24"/>
          <w:rtl/>
        </w:rPr>
        <w:t>7.3.3</w:t>
      </w:r>
      <w:r w:rsidRPr="00470A9E">
        <w:rPr>
          <w:rFonts w:cs="Simplified Arabic" w:hint="cs"/>
          <w:b/>
          <w:bCs/>
          <w:szCs w:val="24"/>
          <w:rtl/>
        </w:rPr>
        <w:t xml:space="preserve"> حساب الأوزان </w:t>
      </w:r>
    </w:p>
    <w:p w:rsidR="000D5ACC" w:rsidRDefault="000D5ACC" w:rsidP="00773CB7">
      <w:pPr>
        <w:bidi/>
        <w:ind w:left="-2"/>
        <w:jc w:val="both"/>
        <w:rPr>
          <w:rFonts w:cs="Simplified Arabic"/>
          <w:szCs w:val="24"/>
          <w:rtl/>
          <w:lang w:eastAsia="en-US"/>
        </w:rPr>
      </w:pPr>
      <w:r w:rsidRPr="00470A9E">
        <w:rPr>
          <w:rFonts w:cs="Simplified Arabic"/>
          <w:szCs w:val="24"/>
          <w:rtl/>
          <w:lang w:eastAsia="en-US"/>
        </w:rPr>
        <w:t>يعرف وزن الوحدة الإحصائية (وحدة المعاينة) في العينة بأنه المقلوب الرياضي لاحتمال اختيار الوحدة، وعينة مسح القوى العاملة هي عينة طبقية عنقودية عشوائية منتظمة ذات مرحلتين, حيث يتم في المرحلة الأولى حساب وزن مناطق العد بالاعتماد على احتمال اختيار كل منطقة عد (</w:t>
      </w:r>
      <w:r w:rsidR="00773CB7">
        <w:rPr>
          <w:rFonts w:cs="Simplified Arabic"/>
          <w:szCs w:val="24"/>
          <w:lang w:eastAsia="en-US"/>
        </w:rPr>
        <w:t>pps</w:t>
      </w:r>
      <w:r w:rsidRPr="00470A9E">
        <w:rPr>
          <w:rFonts w:cs="Simplified Arabic"/>
          <w:szCs w:val="24"/>
          <w:rtl/>
          <w:lang w:eastAsia="en-US"/>
        </w:rPr>
        <w:t xml:space="preserve">), </w:t>
      </w:r>
      <w:r>
        <w:rPr>
          <w:rFonts w:cs="Simplified Arabic" w:hint="cs"/>
          <w:szCs w:val="24"/>
          <w:rtl/>
          <w:lang w:eastAsia="en-US"/>
        </w:rPr>
        <w:t>و</w:t>
      </w:r>
      <w:r w:rsidRPr="00470A9E">
        <w:rPr>
          <w:rFonts w:cs="Simplified Arabic"/>
          <w:szCs w:val="24"/>
          <w:rtl/>
          <w:lang w:eastAsia="en-US"/>
        </w:rPr>
        <w:t xml:space="preserve">في المرحلة الثانية يتم </w:t>
      </w:r>
      <w:r>
        <w:rPr>
          <w:rFonts w:cs="Simplified Arabic" w:hint="cs"/>
          <w:szCs w:val="24"/>
          <w:rtl/>
          <w:lang w:eastAsia="en-US"/>
        </w:rPr>
        <w:t>احت</w:t>
      </w:r>
      <w:r w:rsidRPr="00470A9E">
        <w:rPr>
          <w:rFonts w:cs="Simplified Arabic"/>
          <w:szCs w:val="24"/>
          <w:rtl/>
          <w:lang w:eastAsia="en-US"/>
        </w:rPr>
        <w:t>ساب وزن الأسرة من كل منطقة عد, ثم نجد حاصل ضرب وزن المرحلة الأولى في وزن المرحلة الثانية فنحصل على وزن الأسر</w:t>
      </w:r>
      <w:r>
        <w:rPr>
          <w:rFonts w:cs="Simplified Arabic" w:hint="cs"/>
          <w:szCs w:val="24"/>
          <w:rtl/>
          <w:lang w:eastAsia="en-US"/>
        </w:rPr>
        <w:t>ة</w:t>
      </w:r>
      <w:r w:rsidRPr="00470A9E">
        <w:rPr>
          <w:rFonts w:cs="Simplified Arabic"/>
          <w:szCs w:val="24"/>
          <w:rtl/>
          <w:lang w:eastAsia="en-US"/>
        </w:rPr>
        <w:t xml:space="preserve"> الأولي, </w:t>
      </w:r>
      <w:r>
        <w:rPr>
          <w:rFonts w:cs="Simplified Arabic" w:hint="cs"/>
          <w:szCs w:val="24"/>
          <w:rtl/>
          <w:lang w:eastAsia="en-US"/>
        </w:rPr>
        <w:t>و</w:t>
      </w:r>
      <w:r w:rsidRPr="00470A9E">
        <w:rPr>
          <w:rFonts w:cs="Simplified Arabic"/>
          <w:szCs w:val="24"/>
          <w:rtl/>
          <w:lang w:eastAsia="en-US"/>
        </w:rPr>
        <w:t>نقوم بتعديل هذه الأوزان بالاعتماد على</w:t>
      </w:r>
      <w:r>
        <w:rPr>
          <w:rFonts w:cs="Simplified Arabic"/>
          <w:szCs w:val="24"/>
          <w:rtl/>
          <w:lang w:eastAsia="en-US"/>
        </w:rPr>
        <w:t xml:space="preserve"> تقديرات الأسر منتصف كل ربع من </w:t>
      </w:r>
      <w:r>
        <w:rPr>
          <w:rFonts w:cs="Simplified Arabic" w:hint="cs"/>
          <w:szCs w:val="24"/>
          <w:rtl/>
          <w:lang w:eastAsia="en-US"/>
        </w:rPr>
        <w:t>أ</w:t>
      </w:r>
      <w:r w:rsidRPr="00470A9E">
        <w:rPr>
          <w:rFonts w:cs="Simplified Arabic"/>
          <w:szCs w:val="24"/>
          <w:rtl/>
          <w:lang w:eastAsia="en-US"/>
        </w:rPr>
        <w:t xml:space="preserve">رباع عام </w:t>
      </w:r>
      <w:r w:rsidR="009129C9">
        <w:rPr>
          <w:rFonts w:cs="Simplified Arabic" w:hint="cs"/>
          <w:szCs w:val="24"/>
          <w:rtl/>
          <w:lang w:eastAsia="en-US"/>
        </w:rPr>
        <w:t>202</w:t>
      </w:r>
      <w:r w:rsidR="00773CB7">
        <w:rPr>
          <w:rFonts w:cs="Simplified Arabic" w:hint="cs"/>
          <w:szCs w:val="24"/>
          <w:rtl/>
          <w:lang w:eastAsia="en-US"/>
        </w:rPr>
        <w:t>1</w:t>
      </w:r>
      <w:r w:rsidR="009129C9" w:rsidRPr="00470A9E">
        <w:rPr>
          <w:rFonts w:cs="Simplified Arabic"/>
          <w:szCs w:val="24"/>
          <w:rtl/>
          <w:lang w:eastAsia="en-US"/>
        </w:rPr>
        <w:t xml:space="preserve"> </w:t>
      </w:r>
      <w:r w:rsidRPr="00470A9E">
        <w:rPr>
          <w:rFonts w:cs="Simplified Arabic"/>
          <w:szCs w:val="24"/>
          <w:rtl/>
          <w:lang w:eastAsia="en-US"/>
        </w:rPr>
        <w:t>وتكون فئة التعديل هي الطبقة (محافظة, نوع التجمع) وبالتالي نحصل على وزن الأسر</w:t>
      </w:r>
      <w:r>
        <w:rPr>
          <w:rFonts w:cs="Simplified Arabic" w:hint="cs"/>
          <w:szCs w:val="24"/>
          <w:rtl/>
          <w:lang w:eastAsia="en-US"/>
        </w:rPr>
        <w:t>ة</w:t>
      </w:r>
      <w:r w:rsidRPr="00470A9E">
        <w:rPr>
          <w:rFonts w:cs="Simplified Arabic"/>
          <w:szCs w:val="24"/>
          <w:rtl/>
          <w:lang w:eastAsia="en-US"/>
        </w:rPr>
        <w:t xml:space="preserve"> النهائي.</w:t>
      </w:r>
    </w:p>
    <w:p w:rsidR="000D5ACC" w:rsidRPr="001803AA" w:rsidRDefault="000D5ACC" w:rsidP="000D5ACC">
      <w:pPr>
        <w:bidi/>
        <w:ind w:left="-2"/>
        <w:jc w:val="both"/>
        <w:rPr>
          <w:rFonts w:cs="Simplified Arabic"/>
          <w:sz w:val="16"/>
          <w:szCs w:val="16"/>
          <w:rtl/>
          <w:lang w:eastAsia="en-US"/>
        </w:rPr>
      </w:pPr>
    </w:p>
    <w:p w:rsidR="000D5ACC" w:rsidRPr="00470A9E" w:rsidRDefault="000D5ACC" w:rsidP="00773CB7">
      <w:pPr>
        <w:pStyle w:val="Title"/>
        <w:ind w:left="-2"/>
        <w:jc w:val="both"/>
        <w:rPr>
          <w:rtl/>
        </w:rPr>
      </w:pPr>
      <w:r>
        <w:rPr>
          <w:rtl/>
        </w:rPr>
        <w:t>بالنسبة لملف ال</w:t>
      </w:r>
      <w:r>
        <w:rPr>
          <w:rFonts w:hint="cs"/>
          <w:rtl/>
        </w:rPr>
        <w:t>أ</w:t>
      </w:r>
      <w:r>
        <w:rPr>
          <w:rtl/>
        </w:rPr>
        <w:t>فراد 10 سنوات ف</w:t>
      </w:r>
      <w:r>
        <w:rPr>
          <w:rFonts w:hint="cs"/>
          <w:rtl/>
        </w:rPr>
        <w:t>أ</w:t>
      </w:r>
      <w:r>
        <w:rPr>
          <w:rtl/>
        </w:rPr>
        <w:t>كثر يتم اضافة لكل فرد وزن ال</w:t>
      </w:r>
      <w:r>
        <w:rPr>
          <w:rFonts w:hint="cs"/>
          <w:rtl/>
        </w:rPr>
        <w:t>أ</w:t>
      </w:r>
      <w:r w:rsidRPr="00470A9E">
        <w:rPr>
          <w:rtl/>
        </w:rPr>
        <w:t>سرة النهائي المعدل, ثم نقوم بتعديل هذه الأوزان بالاعتماد على ت</w:t>
      </w:r>
      <w:r>
        <w:rPr>
          <w:rtl/>
        </w:rPr>
        <w:t xml:space="preserve">قديرات الافراد منتصف كل ربع من </w:t>
      </w:r>
      <w:r>
        <w:rPr>
          <w:rFonts w:hint="cs"/>
          <w:rtl/>
        </w:rPr>
        <w:t>أ</w:t>
      </w:r>
      <w:r w:rsidRPr="00470A9E">
        <w:rPr>
          <w:rtl/>
        </w:rPr>
        <w:t xml:space="preserve">رباع عام </w:t>
      </w:r>
      <w:r w:rsidR="009129C9">
        <w:rPr>
          <w:rFonts w:hint="cs"/>
          <w:rtl/>
        </w:rPr>
        <w:t>202</w:t>
      </w:r>
      <w:r w:rsidR="00773CB7">
        <w:rPr>
          <w:rFonts w:hint="cs"/>
          <w:rtl/>
        </w:rPr>
        <w:t>1</w:t>
      </w:r>
      <w:r w:rsidR="009129C9" w:rsidRPr="00470A9E">
        <w:rPr>
          <w:rtl/>
        </w:rPr>
        <w:t xml:space="preserve"> </w:t>
      </w:r>
      <w:r w:rsidRPr="00470A9E">
        <w:rPr>
          <w:rtl/>
        </w:rPr>
        <w:t>وتكون فئة التعديل هي</w:t>
      </w:r>
      <w:r w:rsidRPr="00470A9E">
        <w:rPr>
          <w:rFonts w:hint="cs"/>
          <w:rtl/>
        </w:rPr>
        <w:t xml:space="preserve"> </w:t>
      </w:r>
      <w:r w:rsidRPr="00470A9E">
        <w:rPr>
          <w:rtl/>
        </w:rPr>
        <w:t>المنطقة (</w:t>
      </w:r>
      <w:r>
        <w:rPr>
          <w:rFonts w:hint="cs"/>
          <w:rtl/>
        </w:rPr>
        <w:t>الضفة الغربية</w:t>
      </w:r>
      <w:r w:rsidRPr="00470A9E">
        <w:rPr>
          <w:rtl/>
        </w:rPr>
        <w:t xml:space="preserve">, </w:t>
      </w:r>
      <w:r>
        <w:rPr>
          <w:rFonts w:hint="cs"/>
          <w:rtl/>
        </w:rPr>
        <w:t xml:space="preserve">قطاع </w:t>
      </w:r>
      <w:r w:rsidRPr="00470A9E">
        <w:rPr>
          <w:rtl/>
        </w:rPr>
        <w:t>غزة)</w:t>
      </w:r>
      <w:r>
        <w:rPr>
          <w:rFonts w:hint="cs"/>
          <w:rtl/>
        </w:rPr>
        <w:t>،</w:t>
      </w:r>
      <w:r w:rsidRPr="00470A9E">
        <w:rPr>
          <w:rtl/>
        </w:rPr>
        <w:t xml:space="preserve"> </w:t>
      </w:r>
      <w:r>
        <w:rPr>
          <w:rFonts w:hint="cs"/>
          <w:rtl/>
        </w:rPr>
        <w:t>و</w:t>
      </w:r>
      <w:r>
        <w:rPr>
          <w:rtl/>
        </w:rPr>
        <w:t xml:space="preserve">الجنس (ذكر, </w:t>
      </w:r>
      <w:r>
        <w:rPr>
          <w:rFonts w:hint="cs"/>
          <w:rtl/>
        </w:rPr>
        <w:t>أ</w:t>
      </w:r>
      <w:r w:rsidRPr="00470A9E">
        <w:rPr>
          <w:rtl/>
        </w:rPr>
        <w:t xml:space="preserve">نثى), </w:t>
      </w:r>
      <w:r>
        <w:rPr>
          <w:rFonts w:hint="cs"/>
          <w:rtl/>
        </w:rPr>
        <w:t>و</w:t>
      </w:r>
      <w:r w:rsidRPr="00470A9E">
        <w:rPr>
          <w:rtl/>
        </w:rPr>
        <w:t>الفئات العمرية الخماسية (</w:t>
      </w:r>
      <w:r>
        <w:rPr>
          <w:rFonts w:hint="cs"/>
          <w:rtl/>
        </w:rPr>
        <w:t>15</w:t>
      </w:r>
      <w:r w:rsidRPr="00470A9E">
        <w:rPr>
          <w:rtl/>
        </w:rPr>
        <w:t xml:space="preserve"> فئة) وبالتالي نحصل على وزن الفرد النهائي.</w:t>
      </w:r>
    </w:p>
    <w:p w:rsidR="000D5ACC" w:rsidRPr="007A76A6" w:rsidRDefault="000D5ACC" w:rsidP="000D5ACC">
      <w:pPr>
        <w:bidi/>
        <w:jc w:val="lowKashida"/>
        <w:rPr>
          <w:rFonts w:ascii="Simplified Arabic" w:hAnsi="Simplified Arabic" w:cs="Simplified Arabic"/>
          <w:b/>
          <w:bCs/>
          <w:szCs w:val="24"/>
          <w:lang w:eastAsia="en-US"/>
        </w:rPr>
      </w:pPr>
    </w:p>
    <w:p w:rsidR="000D5ACC" w:rsidRPr="00470A9E" w:rsidRDefault="000D5ACC" w:rsidP="000D5ACC">
      <w:pPr>
        <w:bidi/>
        <w:jc w:val="lowKashida"/>
        <w:rPr>
          <w:rFonts w:cs="Simplified Arabic"/>
          <w:b/>
          <w:bCs/>
          <w:szCs w:val="24"/>
          <w:rtl/>
          <w:lang w:eastAsia="en-US"/>
        </w:rPr>
      </w:pP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العمليات الميدانية</w:t>
      </w:r>
    </w:p>
    <w:p w:rsidR="000D5ACC" w:rsidRDefault="000D5ACC" w:rsidP="000D5ACC">
      <w:pPr>
        <w:bidi/>
        <w:ind w:left="-1"/>
        <w:jc w:val="both"/>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EC7E0C" w:rsidRDefault="00EC7E0C" w:rsidP="00EC7E0C">
      <w:pPr>
        <w:bidi/>
        <w:ind w:left="-1"/>
        <w:jc w:val="both"/>
        <w:rPr>
          <w:rFonts w:cs="Simplified Arabic"/>
          <w:szCs w:val="24"/>
          <w:rtl/>
          <w:lang w:eastAsia="en-US"/>
        </w:rPr>
      </w:pPr>
    </w:p>
    <w:p w:rsidR="000D5ACC" w:rsidRDefault="000D5ACC" w:rsidP="000D5ACC">
      <w:pPr>
        <w:bidi/>
        <w:jc w:val="lowKashida"/>
        <w:rPr>
          <w:rFonts w:cs="Simplified Arabic"/>
          <w:b/>
          <w:bCs/>
          <w:szCs w:val="24"/>
          <w:rtl/>
          <w:lang w:eastAsia="en-US"/>
        </w:rPr>
      </w:pPr>
      <w:r w:rsidRPr="00470A9E">
        <w:rPr>
          <w:rFonts w:cs="Simplified Arabic" w:hint="cs"/>
          <w:b/>
          <w:bCs/>
          <w:szCs w:val="24"/>
          <w:rtl/>
          <w:lang w:eastAsia="en-US"/>
        </w:rPr>
        <w:t>1.4.</w:t>
      </w:r>
      <w:r>
        <w:rPr>
          <w:rFonts w:cs="Simplified Arabic" w:hint="cs"/>
          <w:b/>
          <w:bCs/>
          <w:szCs w:val="24"/>
          <w:rtl/>
          <w:lang w:eastAsia="en-US"/>
        </w:rPr>
        <w:t>3</w:t>
      </w:r>
      <w:r w:rsidRPr="00666E2D">
        <w:rPr>
          <w:rFonts w:cs="Simplified Arabic" w:hint="cs"/>
          <w:b/>
          <w:bCs/>
          <w:szCs w:val="24"/>
          <w:rtl/>
          <w:lang w:eastAsia="en-US"/>
        </w:rPr>
        <w:t xml:space="preserve"> </w:t>
      </w:r>
      <w:r w:rsidRPr="00470A9E">
        <w:rPr>
          <w:rFonts w:cs="Simplified Arabic" w:hint="cs"/>
          <w:b/>
          <w:bCs/>
          <w:szCs w:val="24"/>
          <w:rtl/>
          <w:lang w:eastAsia="en-US"/>
        </w:rPr>
        <w:t>التدريب والتعيين</w:t>
      </w:r>
    </w:p>
    <w:p w:rsidR="000D5ACC" w:rsidRDefault="000D5ACC" w:rsidP="000D5ACC">
      <w:pPr>
        <w:bidi/>
        <w:jc w:val="lowKashida"/>
        <w:rPr>
          <w:rFonts w:cs="Simplified Arabic"/>
          <w:szCs w:val="24"/>
          <w:rtl/>
          <w:lang w:eastAsia="en-US"/>
        </w:rPr>
      </w:pPr>
      <w:r w:rsidRPr="00470A9E">
        <w:rPr>
          <w:rFonts w:cs="Simplified Arabic" w:hint="cs"/>
          <w:b/>
          <w:bCs/>
          <w:szCs w:val="24"/>
          <w:rtl/>
          <w:lang w:eastAsia="en-US"/>
        </w:rPr>
        <w:t xml:space="preserve"> </w:t>
      </w:r>
      <w:r>
        <w:rPr>
          <w:rFonts w:cs="Simplified Arabic" w:hint="cs"/>
          <w:szCs w:val="24"/>
          <w:rtl/>
          <w:lang w:eastAsia="en-US"/>
        </w:rPr>
        <w:t>يتم عقد دورة</w:t>
      </w:r>
      <w:r w:rsidRPr="00470A9E">
        <w:rPr>
          <w:rFonts w:cs="Simplified Arabic" w:hint="cs"/>
          <w:szCs w:val="24"/>
          <w:rtl/>
          <w:lang w:eastAsia="en-US"/>
        </w:rPr>
        <w:t xml:space="preserve"> </w:t>
      </w:r>
      <w:r>
        <w:rPr>
          <w:rFonts w:cs="Simplified Arabic" w:hint="cs"/>
          <w:szCs w:val="24"/>
          <w:rtl/>
          <w:lang w:eastAsia="en-US"/>
        </w:rPr>
        <w:t xml:space="preserve">تذكيرية في بداية </w:t>
      </w:r>
      <w:r w:rsidRPr="00470A9E">
        <w:rPr>
          <w:rFonts w:cs="Simplified Arabic" w:hint="cs"/>
          <w:szCs w:val="24"/>
          <w:rtl/>
          <w:lang w:eastAsia="en-US"/>
        </w:rPr>
        <w:t xml:space="preserve">كل دورة من دورات المسح </w:t>
      </w:r>
      <w:r>
        <w:rPr>
          <w:rFonts w:cs="Simplified Arabic" w:hint="cs"/>
          <w:szCs w:val="24"/>
          <w:rtl/>
          <w:lang w:eastAsia="en-US"/>
        </w:rPr>
        <w:t>للباحثات والمشرفات</w:t>
      </w:r>
      <w:r w:rsidRPr="00470A9E">
        <w:rPr>
          <w:rFonts w:cs="Simplified Arabic" w:hint="cs"/>
          <w:szCs w:val="24"/>
          <w:rtl/>
          <w:lang w:eastAsia="en-US"/>
        </w:rPr>
        <w:t xml:space="preserve"> بهدف </w:t>
      </w:r>
      <w:r>
        <w:rPr>
          <w:rFonts w:cs="Simplified Arabic" w:hint="cs"/>
          <w:szCs w:val="24"/>
          <w:rtl/>
          <w:lang w:eastAsia="en-US"/>
        </w:rPr>
        <w:t xml:space="preserve">استعراض المشاكل التي تواجهها الباحثات في الميدان </w:t>
      </w:r>
      <w:r w:rsidRPr="00470A9E">
        <w:rPr>
          <w:rFonts w:cs="Simplified Arabic" w:hint="cs"/>
          <w:szCs w:val="24"/>
          <w:rtl/>
          <w:lang w:eastAsia="en-US"/>
        </w:rPr>
        <w:t xml:space="preserve">وآليات إجراء المقابلات </w:t>
      </w:r>
      <w:r>
        <w:rPr>
          <w:rFonts w:cs="Simplified Arabic" w:hint="cs"/>
          <w:szCs w:val="24"/>
          <w:rtl/>
          <w:lang w:eastAsia="en-US"/>
        </w:rPr>
        <w:t>لإنجاز</w:t>
      </w:r>
      <w:r w:rsidRPr="00470A9E">
        <w:rPr>
          <w:rFonts w:cs="Simplified Arabic" w:hint="cs"/>
          <w:szCs w:val="24"/>
          <w:rtl/>
          <w:lang w:eastAsia="en-US"/>
        </w:rPr>
        <w:t xml:space="preserve"> عملهم بكل يسر ودقة.</w:t>
      </w:r>
      <w:r w:rsidRPr="00470A9E">
        <w:rPr>
          <w:rFonts w:cs="Simplified Arabic" w:hint="cs"/>
          <w:b/>
          <w:bCs/>
          <w:szCs w:val="24"/>
          <w:rtl/>
          <w:lang w:eastAsia="en-US"/>
        </w:rPr>
        <w:t xml:space="preserve">  </w:t>
      </w:r>
    </w:p>
    <w:p w:rsidR="000D5ACC" w:rsidRDefault="00EC7E0C" w:rsidP="006B457C">
      <w:pPr>
        <w:jc w:val="right"/>
        <w:rPr>
          <w:rFonts w:cs="Simplified Arabic"/>
          <w:b/>
          <w:bCs/>
          <w:szCs w:val="24"/>
          <w:rtl/>
          <w:lang w:eastAsia="en-US"/>
        </w:rPr>
      </w:pPr>
      <w:r>
        <w:rPr>
          <w:rFonts w:cs="Simplified Arabic"/>
          <w:szCs w:val="24"/>
          <w:rtl/>
          <w:lang w:eastAsia="en-US"/>
        </w:rPr>
        <w:br w:type="page"/>
      </w:r>
      <w:r w:rsidR="000D5ACC">
        <w:rPr>
          <w:rFonts w:cs="Simplified Arabic" w:hint="cs"/>
          <w:b/>
          <w:bCs/>
          <w:szCs w:val="24"/>
          <w:rtl/>
          <w:lang w:eastAsia="en-US"/>
        </w:rPr>
        <w:lastRenderedPageBreak/>
        <w:t>2</w:t>
      </w:r>
      <w:r w:rsidR="000D5ACC" w:rsidRPr="00470A9E">
        <w:rPr>
          <w:rFonts w:cs="Simplified Arabic" w:hint="cs"/>
          <w:b/>
          <w:bCs/>
          <w:szCs w:val="24"/>
          <w:rtl/>
          <w:lang w:eastAsia="en-US"/>
        </w:rPr>
        <w:t>.4.</w:t>
      </w:r>
      <w:r w:rsidR="000D5ACC">
        <w:rPr>
          <w:rFonts w:cs="Simplified Arabic" w:hint="cs"/>
          <w:b/>
          <w:bCs/>
          <w:szCs w:val="24"/>
          <w:rtl/>
          <w:lang w:eastAsia="en-US"/>
        </w:rPr>
        <w:t>3</w:t>
      </w:r>
      <w:r w:rsidR="000D5ACC" w:rsidRPr="00666E2D">
        <w:rPr>
          <w:rFonts w:cs="Simplified Arabic" w:hint="cs"/>
          <w:b/>
          <w:bCs/>
          <w:szCs w:val="24"/>
          <w:rtl/>
          <w:lang w:eastAsia="en-US"/>
        </w:rPr>
        <w:t xml:space="preserve"> </w:t>
      </w:r>
      <w:r w:rsidR="000D5ACC">
        <w:rPr>
          <w:rFonts w:cs="Simplified Arabic" w:hint="cs"/>
          <w:b/>
          <w:bCs/>
          <w:szCs w:val="24"/>
          <w:rtl/>
          <w:lang w:eastAsia="en-US"/>
        </w:rPr>
        <w:t>جمع البيانات</w:t>
      </w:r>
    </w:p>
    <w:p w:rsidR="000D3D42" w:rsidRDefault="000D5ACC" w:rsidP="00325699">
      <w:pPr>
        <w:bidi/>
        <w:jc w:val="lowKashida"/>
        <w:rPr>
          <w:rFonts w:cs="Simplified Arabic"/>
          <w:szCs w:val="24"/>
          <w:rtl/>
          <w:lang w:eastAsia="en-US"/>
        </w:rPr>
      </w:pPr>
      <w:r>
        <w:rPr>
          <w:rFonts w:cs="Simplified Arabic" w:hint="cs"/>
          <w:szCs w:val="24"/>
          <w:rtl/>
          <w:lang w:eastAsia="en-US"/>
        </w:rPr>
        <w:t>تم البدء بجمع</w:t>
      </w:r>
      <w:r w:rsidRPr="007D4B8A">
        <w:rPr>
          <w:rFonts w:cs="Simplified Arabic"/>
          <w:szCs w:val="24"/>
          <w:rtl/>
          <w:lang w:eastAsia="en-US"/>
        </w:rPr>
        <w:t xml:space="preserve"> بيانات </w:t>
      </w:r>
      <w:r>
        <w:rPr>
          <w:rFonts w:cs="Simplified Arabic" w:hint="cs"/>
          <w:szCs w:val="24"/>
          <w:rtl/>
          <w:lang w:eastAsia="en-US"/>
        </w:rPr>
        <w:t xml:space="preserve">المسح بتاريخ </w:t>
      </w:r>
      <w:r w:rsidR="00325699">
        <w:rPr>
          <w:rFonts w:cs="Simplified Arabic" w:hint="cs"/>
          <w:szCs w:val="24"/>
          <w:rtl/>
          <w:lang w:eastAsia="en-US"/>
        </w:rPr>
        <w:t>10</w:t>
      </w:r>
      <w:r>
        <w:rPr>
          <w:rFonts w:cs="Simplified Arabic" w:hint="cs"/>
          <w:szCs w:val="24"/>
          <w:rtl/>
          <w:lang w:eastAsia="en-US"/>
        </w:rPr>
        <w:t>/01/</w:t>
      </w:r>
      <w:r w:rsidR="00325699">
        <w:rPr>
          <w:rFonts w:cs="Simplified Arabic"/>
          <w:szCs w:val="24"/>
          <w:lang w:eastAsia="en-US"/>
        </w:rPr>
        <w:t>2021</w:t>
      </w:r>
      <w:r w:rsidR="009129C9">
        <w:rPr>
          <w:rFonts w:cs="Simplified Arabic" w:hint="cs"/>
          <w:szCs w:val="24"/>
          <w:rtl/>
          <w:lang w:eastAsia="en-US"/>
        </w:rPr>
        <w:t xml:space="preserve"> </w:t>
      </w:r>
      <w:r>
        <w:rPr>
          <w:rFonts w:cs="Simplified Arabic" w:hint="cs"/>
          <w:szCs w:val="24"/>
          <w:rtl/>
          <w:lang w:eastAsia="en-US"/>
        </w:rPr>
        <w:t xml:space="preserve">والانتهاء بتاريخ </w:t>
      </w:r>
      <w:r w:rsidR="00325699">
        <w:rPr>
          <w:rFonts w:cs="Simplified Arabic" w:hint="cs"/>
          <w:szCs w:val="24"/>
          <w:rtl/>
          <w:lang w:eastAsia="en-US"/>
        </w:rPr>
        <w:t>07</w:t>
      </w:r>
      <w:r>
        <w:rPr>
          <w:rFonts w:cs="Simplified Arabic" w:hint="cs"/>
          <w:szCs w:val="24"/>
          <w:rtl/>
          <w:lang w:eastAsia="en-US"/>
        </w:rPr>
        <w:t>/01/</w:t>
      </w:r>
      <w:r w:rsidR="00325699">
        <w:rPr>
          <w:rFonts w:cs="Simplified Arabic" w:hint="cs"/>
          <w:szCs w:val="24"/>
          <w:rtl/>
          <w:lang w:eastAsia="en-US"/>
        </w:rPr>
        <w:t>2022</w:t>
      </w:r>
      <w:r w:rsidR="009129C9" w:rsidRPr="007D4B8A">
        <w:rPr>
          <w:rFonts w:cs="Simplified Arabic" w:hint="cs"/>
          <w:szCs w:val="24"/>
          <w:rtl/>
          <w:lang w:eastAsia="en-US"/>
        </w:rPr>
        <w:t xml:space="preserve"> </w:t>
      </w:r>
      <w:r w:rsidRPr="007D4B8A">
        <w:rPr>
          <w:rFonts w:cs="Simplified Arabic"/>
          <w:szCs w:val="24"/>
          <w:rtl/>
          <w:lang w:eastAsia="en-US"/>
        </w:rPr>
        <w:t xml:space="preserve">بأسلوب المقابلة </w:t>
      </w:r>
      <w:r w:rsidRPr="007D4B8A">
        <w:rPr>
          <w:rFonts w:cs="Simplified Arabic" w:hint="cs"/>
          <w:szCs w:val="24"/>
          <w:rtl/>
          <w:lang w:eastAsia="en-US"/>
        </w:rPr>
        <w:t>بالانابة</w:t>
      </w:r>
      <w:r w:rsidRPr="007D4B8A">
        <w:rPr>
          <w:rFonts w:cs="Simplified Arabic"/>
          <w:szCs w:val="24"/>
          <w:rtl/>
          <w:lang w:eastAsia="en-US"/>
        </w:rPr>
        <w:t xml:space="preserve"> </w:t>
      </w:r>
      <w:r w:rsidRPr="007D4B8A">
        <w:rPr>
          <w:rFonts w:cs="Simplified Arabic" w:hint="cs"/>
          <w:szCs w:val="24"/>
          <w:rtl/>
          <w:lang w:eastAsia="en-US"/>
        </w:rPr>
        <w:t>لل</w:t>
      </w:r>
      <w:r w:rsidRPr="007D4B8A">
        <w:rPr>
          <w:rFonts w:cs="Simplified Arabic"/>
          <w:szCs w:val="24"/>
          <w:rtl/>
          <w:lang w:eastAsia="en-US"/>
        </w:rPr>
        <w:t xml:space="preserve">أفراد الذين </w:t>
      </w:r>
      <w:r w:rsidRPr="007D4B8A">
        <w:rPr>
          <w:rFonts w:cs="Simplified Arabic" w:hint="cs"/>
          <w:szCs w:val="24"/>
          <w:rtl/>
          <w:lang w:eastAsia="en-US"/>
        </w:rPr>
        <w:t>بلغت</w:t>
      </w:r>
      <w:r w:rsidRPr="007D4B8A">
        <w:rPr>
          <w:rFonts w:cs="Simplified Arabic"/>
          <w:szCs w:val="24"/>
          <w:rtl/>
          <w:lang w:eastAsia="en-US"/>
        </w:rPr>
        <w:t xml:space="preserve"> أعمارهم 10 سنوات فأكثر </w:t>
      </w:r>
      <w:r w:rsidRPr="007D4B8A">
        <w:rPr>
          <w:rFonts w:cs="Simplified Arabic" w:hint="cs"/>
          <w:szCs w:val="24"/>
          <w:rtl/>
          <w:lang w:eastAsia="en-US"/>
        </w:rPr>
        <w:t>وأقاموا</w:t>
      </w:r>
      <w:r w:rsidRPr="007D4B8A">
        <w:rPr>
          <w:rFonts w:cs="Simplified Arabic"/>
          <w:szCs w:val="24"/>
          <w:rtl/>
          <w:lang w:eastAsia="en-US"/>
        </w:rPr>
        <w:t xml:space="preserve"> بصورة اعتيادية في </w:t>
      </w:r>
      <w:r w:rsidRPr="007D4B8A">
        <w:rPr>
          <w:rFonts w:cs="Simplified Arabic" w:hint="cs"/>
          <w:szCs w:val="24"/>
          <w:rtl/>
          <w:lang w:eastAsia="en-US"/>
        </w:rPr>
        <w:t>دولة فلسطين</w:t>
      </w:r>
      <w:r w:rsidRPr="007D4B8A">
        <w:rPr>
          <w:rFonts w:cs="Simplified Arabic"/>
          <w:szCs w:val="24"/>
          <w:rtl/>
          <w:lang w:eastAsia="en-US"/>
        </w:rPr>
        <w:t xml:space="preserve"> لعام </w:t>
      </w:r>
      <w:r w:rsidR="009129C9">
        <w:rPr>
          <w:rFonts w:cs="Simplified Arabic" w:hint="cs"/>
          <w:szCs w:val="24"/>
          <w:rtl/>
          <w:lang w:eastAsia="en-US"/>
        </w:rPr>
        <w:t>2020</w:t>
      </w:r>
      <w:r w:rsidRPr="007D4B8A">
        <w:rPr>
          <w:rFonts w:cs="Simplified Arabic" w:hint="cs"/>
          <w:szCs w:val="24"/>
          <w:rtl/>
          <w:lang w:eastAsia="en-US"/>
        </w:rPr>
        <w:t xml:space="preserve">، حيث </w:t>
      </w:r>
      <w:r>
        <w:rPr>
          <w:rFonts w:cs="Simplified Arabic" w:hint="cs"/>
          <w:szCs w:val="24"/>
          <w:rtl/>
          <w:lang w:eastAsia="en-US"/>
        </w:rPr>
        <w:t>تم</w:t>
      </w:r>
      <w:r w:rsidRPr="007D4B8A">
        <w:rPr>
          <w:rFonts w:cs="Simplified Arabic" w:hint="cs"/>
          <w:szCs w:val="24"/>
          <w:rtl/>
          <w:lang w:eastAsia="en-US"/>
        </w:rPr>
        <w:t xml:space="preserve"> جمع البيانات باستخدام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Pr>
          <w:rFonts w:cs="Simplified Arabic" w:hint="cs"/>
          <w:szCs w:val="24"/>
          <w:rtl/>
          <w:lang w:eastAsia="en-US"/>
        </w:rPr>
        <w:t>في الضفة الغربية</w:t>
      </w:r>
      <w:r w:rsidRPr="00622A11">
        <w:rPr>
          <w:rFonts w:cs="Simplified Arabic" w:hint="cs"/>
          <w:szCs w:val="24"/>
          <w:rtl/>
          <w:lang w:eastAsia="en-US"/>
        </w:rPr>
        <w:t xml:space="preserve"> </w:t>
      </w:r>
      <w:r>
        <w:rPr>
          <w:rFonts w:cs="Simplified Arabic" w:hint="cs"/>
          <w:szCs w:val="24"/>
          <w:rtl/>
          <w:lang w:eastAsia="en-US"/>
        </w:rPr>
        <w:t>وقطاع غزة، بينما تم استخدام الاستمارات الورقية في القدس (</w:t>
      </w:r>
      <w:r>
        <w:rPr>
          <w:rFonts w:cs="Simplified Arabic"/>
          <w:szCs w:val="24"/>
          <w:lang w:eastAsia="en-US"/>
        </w:rPr>
        <w:t>J1</w:t>
      </w:r>
      <w:r w:rsidR="00CF594D">
        <w:rPr>
          <w:rFonts w:cs="Simplified Arabic" w:hint="cs"/>
          <w:szCs w:val="24"/>
          <w:rtl/>
          <w:lang w:eastAsia="en-US"/>
        </w:rPr>
        <w:t xml:space="preserve">)، </w:t>
      </w:r>
      <w:r w:rsidR="000D3D42">
        <w:rPr>
          <w:rFonts w:cs="Simplified Arabic" w:hint="cs"/>
          <w:szCs w:val="24"/>
          <w:rtl/>
          <w:lang w:eastAsia="en-US"/>
        </w:rPr>
        <w:t>من بداية شهر آذار 2020 ومع انتشار جائحة كورنا والحجر المنزلي المفروض من قبل الحكومة، تم استبدال المقابلة الشحصية بالمقابلة عبر الهاتف للأسر التي يتوفر لديها أرقام هواتف من دورات سابقة، اما الأسر التي لم يتوفر لديها ارقام هواتف فتم الرجوع اليها ومقابلتها شخصيا.</w:t>
      </w:r>
    </w:p>
    <w:p w:rsidR="000D5ACC" w:rsidRPr="007D4B8A" w:rsidRDefault="000D5ACC" w:rsidP="000D5ACC">
      <w:pPr>
        <w:bidi/>
        <w:ind w:left="-2"/>
        <w:jc w:val="both"/>
        <w:rPr>
          <w:rFonts w:cs="Simplified Arabic"/>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0D5ACC" w:rsidRPr="0015387B" w:rsidRDefault="000D5ACC" w:rsidP="000D5ACC">
      <w:pPr>
        <w:pStyle w:val="ListParagraph"/>
        <w:numPr>
          <w:ilvl w:val="0"/>
          <w:numId w:val="26"/>
        </w:numPr>
        <w:bidi/>
        <w:ind w:left="281" w:hanging="283"/>
        <w:jc w:val="both"/>
        <w:rPr>
          <w:rFonts w:cs="Simplified Arabic"/>
          <w:szCs w:val="24"/>
          <w:lang w:eastAsia="en-US"/>
        </w:rPr>
      </w:pPr>
      <w:r w:rsidRPr="0015387B">
        <w:rPr>
          <w:rFonts w:cs="Simplified Arabic"/>
          <w:szCs w:val="24"/>
          <w:rtl/>
          <w:lang w:eastAsia="en-US"/>
        </w:rPr>
        <w:t>تم</w:t>
      </w:r>
      <w:r w:rsidRPr="0015387B">
        <w:rPr>
          <w:rFonts w:cs="Simplified Arabic"/>
          <w:szCs w:val="24"/>
          <w:lang w:eastAsia="en-US"/>
        </w:rPr>
        <w:t xml:space="preserve"> </w:t>
      </w:r>
      <w:r w:rsidRPr="0015387B">
        <w:rPr>
          <w:rFonts w:cs="Simplified Arabic"/>
          <w:szCs w:val="24"/>
          <w:rtl/>
          <w:lang w:eastAsia="en-US"/>
        </w:rPr>
        <w:t>تنفيذ</w:t>
      </w:r>
      <w:r w:rsidRPr="0015387B">
        <w:rPr>
          <w:rFonts w:cs="Simplified Arabic"/>
          <w:szCs w:val="24"/>
          <w:lang w:eastAsia="en-US"/>
        </w:rPr>
        <w:t xml:space="preserve"> </w:t>
      </w:r>
      <w:r w:rsidRPr="0015387B">
        <w:rPr>
          <w:rFonts w:cs="Simplified Arabic"/>
          <w:szCs w:val="24"/>
          <w:rtl/>
          <w:lang w:eastAsia="en-US"/>
        </w:rPr>
        <w:t>عملية</w:t>
      </w:r>
      <w:r w:rsidRPr="0015387B">
        <w:rPr>
          <w:rFonts w:cs="Simplified Arabic"/>
          <w:szCs w:val="24"/>
          <w:lang w:eastAsia="en-US"/>
        </w:rPr>
        <w:t xml:space="preserve"> </w:t>
      </w:r>
      <w:r w:rsidRPr="0015387B">
        <w:rPr>
          <w:rFonts w:cs="Simplified Arabic"/>
          <w:szCs w:val="24"/>
          <w:rtl/>
          <w:lang w:eastAsia="en-US"/>
        </w:rPr>
        <w:t>جمع</w:t>
      </w:r>
      <w:r w:rsidRPr="0015387B">
        <w:rPr>
          <w:rFonts w:cs="Simplified Arabic"/>
          <w:szCs w:val="24"/>
          <w:lang w:eastAsia="en-US"/>
        </w:rPr>
        <w:t xml:space="preserve"> </w:t>
      </w:r>
      <w:r w:rsidRPr="0015387B">
        <w:rPr>
          <w:rFonts w:cs="Simplified Arabic"/>
          <w:szCs w:val="24"/>
          <w:rtl/>
          <w:lang w:eastAsia="en-US"/>
        </w:rPr>
        <w:t>البيانات</w:t>
      </w:r>
      <w:r w:rsidRPr="0015387B">
        <w:rPr>
          <w:rFonts w:cs="Simplified Arabic"/>
          <w:szCs w:val="24"/>
          <w:lang w:eastAsia="en-US"/>
        </w:rPr>
        <w:t xml:space="preserve"> </w:t>
      </w:r>
      <w:r w:rsidRPr="0015387B">
        <w:rPr>
          <w:rFonts w:cs="Simplified Arabic"/>
          <w:szCs w:val="24"/>
          <w:rtl/>
          <w:lang w:eastAsia="en-US"/>
        </w:rPr>
        <w:t>والتنسيق</w:t>
      </w:r>
      <w:r w:rsidRPr="0015387B">
        <w:rPr>
          <w:rFonts w:cs="Simplified Arabic"/>
          <w:szCs w:val="24"/>
          <w:lang w:eastAsia="en-US"/>
        </w:rPr>
        <w:t xml:space="preserve"> </w:t>
      </w:r>
      <w:r w:rsidRPr="0015387B">
        <w:rPr>
          <w:rFonts w:cs="Simplified Arabic"/>
          <w:szCs w:val="24"/>
          <w:rtl/>
          <w:lang w:eastAsia="en-US"/>
        </w:rPr>
        <w:t>ميدانياً</w:t>
      </w:r>
      <w:r w:rsidRPr="0015387B">
        <w:rPr>
          <w:rFonts w:cs="Simplified Arabic"/>
          <w:szCs w:val="24"/>
          <w:lang w:eastAsia="en-US"/>
        </w:rPr>
        <w:t xml:space="preserve"> </w:t>
      </w:r>
      <w:r w:rsidRPr="0015387B">
        <w:rPr>
          <w:rFonts w:cs="Simplified Arabic"/>
          <w:szCs w:val="24"/>
          <w:rtl/>
          <w:lang w:eastAsia="en-US"/>
        </w:rPr>
        <w:t>وفق</w:t>
      </w:r>
      <w:r w:rsidRPr="0015387B">
        <w:rPr>
          <w:rFonts w:cs="Simplified Arabic"/>
          <w:szCs w:val="24"/>
          <w:lang w:eastAsia="en-US"/>
        </w:rPr>
        <w:t xml:space="preserve"> </w:t>
      </w:r>
      <w:r w:rsidRPr="0015387B">
        <w:rPr>
          <w:rFonts w:cs="Simplified Arabic"/>
          <w:szCs w:val="24"/>
          <w:rtl/>
          <w:lang w:eastAsia="en-US"/>
        </w:rPr>
        <w:t>الخطة</w:t>
      </w:r>
      <w:r w:rsidRPr="0015387B">
        <w:rPr>
          <w:rFonts w:cs="Simplified Arabic"/>
          <w:szCs w:val="24"/>
          <w:lang w:eastAsia="en-US"/>
        </w:rPr>
        <w:t xml:space="preserve"> </w:t>
      </w:r>
      <w:r w:rsidRPr="0015387B">
        <w:rPr>
          <w:rFonts w:cs="Simplified Arabic"/>
          <w:szCs w:val="24"/>
          <w:rtl/>
          <w:lang w:eastAsia="en-US"/>
        </w:rPr>
        <w:t>المعدة</w:t>
      </w:r>
      <w:r w:rsidRPr="0015387B">
        <w:rPr>
          <w:rFonts w:cs="Simplified Arabic"/>
          <w:szCs w:val="24"/>
          <w:lang w:eastAsia="en-US"/>
        </w:rPr>
        <w:t xml:space="preserve"> </w:t>
      </w:r>
      <w:r w:rsidRPr="0015387B">
        <w:rPr>
          <w:rFonts w:cs="Simplified Arabic"/>
          <w:szCs w:val="24"/>
          <w:rtl/>
          <w:lang w:eastAsia="en-US"/>
        </w:rPr>
        <w:t>مسب</w:t>
      </w:r>
      <w:r w:rsidRPr="0015387B">
        <w:rPr>
          <w:rFonts w:cs="Simplified Arabic" w:hint="cs"/>
          <w:szCs w:val="24"/>
          <w:rtl/>
          <w:lang w:eastAsia="en-US"/>
        </w:rPr>
        <w:t>قا</w:t>
      </w:r>
      <w:r>
        <w:rPr>
          <w:rFonts w:cs="Simplified Arabic" w:hint="cs"/>
          <w:szCs w:val="24"/>
          <w:rtl/>
          <w:lang w:eastAsia="en-US"/>
        </w:rPr>
        <w:t>ً</w:t>
      </w:r>
      <w:r w:rsidRPr="0015387B">
        <w:rPr>
          <w:rFonts w:cs="Simplified Arabic"/>
          <w:szCs w:val="24"/>
          <w:rtl/>
          <w:lang w:eastAsia="en-US"/>
        </w:rPr>
        <w:t>،</w:t>
      </w:r>
      <w:r w:rsidRPr="0015387B">
        <w:rPr>
          <w:rFonts w:cs="Simplified Arabic"/>
          <w:szCs w:val="24"/>
          <w:lang w:eastAsia="en-US"/>
        </w:rPr>
        <w:t xml:space="preserve"> </w:t>
      </w:r>
      <w:r w:rsidRPr="0015387B">
        <w:rPr>
          <w:rFonts w:cs="Simplified Arabic"/>
          <w:szCs w:val="24"/>
          <w:rtl/>
          <w:lang w:eastAsia="en-US"/>
        </w:rPr>
        <w:t>حيث</w:t>
      </w:r>
      <w:r w:rsidRPr="0015387B">
        <w:rPr>
          <w:rFonts w:cs="Simplified Arabic"/>
          <w:szCs w:val="24"/>
          <w:lang w:eastAsia="en-US"/>
        </w:rPr>
        <w:t xml:space="preserve"> </w:t>
      </w:r>
      <w:r w:rsidRPr="0015387B">
        <w:rPr>
          <w:rFonts w:cs="Simplified Arabic"/>
          <w:szCs w:val="24"/>
          <w:rtl/>
          <w:lang w:eastAsia="en-US"/>
        </w:rPr>
        <w:t>تتوفر</w:t>
      </w:r>
      <w:r w:rsidRPr="0015387B">
        <w:rPr>
          <w:rFonts w:cs="Simplified Arabic"/>
          <w:szCs w:val="24"/>
          <w:lang w:eastAsia="en-US"/>
        </w:rPr>
        <w:t xml:space="preserve"> </w:t>
      </w:r>
      <w:r w:rsidRPr="0015387B">
        <w:rPr>
          <w:rFonts w:cs="Simplified Arabic"/>
          <w:szCs w:val="24"/>
          <w:rtl/>
          <w:lang w:eastAsia="en-US"/>
        </w:rPr>
        <w:t>التعليمات</w:t>
      </w:r>
      <w:r w:rsidRPr="0015387B">
        <w:rPr>
          <w:rFonts w:cs="Simplified Arabic"/>
          <w:szCs w:val="24"/>
          <w:lang w:eastAsia="en-US"/>
        </w:rPr>
        <w:t xml:space="preserve"> </w:t>
      </w:r>
      <w:r w:rsidRPr="0015387B">
        <w:rPr>
          <w:rFonts w:cs="Simplified Arabic"/>
          <w:szCs w:val="24"/>
          <w:rtl/>
          <w:lang w:eastAsia="en-US"/>
        </w:rPr>
        <w:t>والن</w:t>
      </w:r>
      <w:r w:rsidRPr="0015387B">
        <w:rPr>
          <w:rFonts w:cs="Simplified Arabic" w:hint="cs"/>
          <w:szCs w:val="24"/>
          <w:rtl/>
          <w:lang w:eastAsia="en-US"/>
        </w:rPr>
        <w:t>م</w:t>
      </w:r>
      <w:r w:rsidRPr="0015387B">
        <w:rPr>
          <w:rFonts w:cs="Simplified Arabic"/>
          <w:szCs w:val="24"/>
          <w:rtl/>
          <w:lang w:eastAsia="en-US"/>
        </w:rPr>
        <w:t>اذج</w:t>
      </w:r>
      <w:r w:rsidRPr="0015387B">
        <w:rPr>
          <w:rFonts w:cs="Simplified Arabic"/>
          <w:szCs w:val="24"/>
          <w:lang w:eastAsia="en-US"/>
        </w:rPr>
        <w:t xml:space="preserve"> </w:t>
      </w:r>
      <w:r w:rsidRPr="0015387B">
        <w:rPr>
          <w:rFonts w:cs="Simplified Arabic"/>
          <w:szCs w:val="24"/>
          <w:rtl/>
          <w:lang w:eastAsia="en-US"/>
        </w:rPr>
        <w:t>والأدوات</w:t>
      </w:r>
      <w:r w:rsidRPr="0015387B">
        <w:rPr>
          <w:rFonts w:cs="Simplified Arabic" w:hint="cs"/>
          <w:szCs w:val="24"/>
          <w:rtl/>
          <w:lang w:eastAsia="en-US"/>
        </w:rPr>
        <w:t xml:space="preserve"> </w:t>
      </w:r>
      <w:r w:rsidRPr="0015387B">
        <w:rPr>
          <w:rFonts w:cs="Simplified Arabic"/>
          <w:szCs w:val="24"/>
          <w:rtl/>
          <w:lang w:eastAsia="en-US"/>
        </w:rPr>
        <w:t>اللازمة</w:t>
      </w:r>
      <w:r w:rsidRPr="0015387B">
        <w:rPr>
          <w:rFonts w:cs="Simplified Arabic"/>
          <w:szCs w:val="24"/>
          <w:lang w:eastAsia="en-US"/>
        </w:rPr>
        <w:t xml:space="preserve"> </w:t>
      </w:r>
      <w:r w:rsidRPr="0015387B">
        <w:rPr>
          <w:rFonts w:cs="Simplified Arabic"/>
          <w:szCs w:val="24"/>
          <w:rtl/>
          <w:lang w:eastAsia="en-US"/>
        </w:rPr>
        <w:t>للعمل</w:t>
      </w:r>
      <w:r w:rsidRPr="0015387B">
        <w:rPr>
          <w:rFonts w:cs="Simplified Arabic"/>
          <w:szCs w:val="24"/>
          <w:lang w:eastAsia="en-US"/>
        </w:rPr>
        <w:t xml:space="preserve"> </w:t>
      </w:r>
      <w:r w:rsidRPr="0015387B">
        <w:rPr>
          <w:rFonts w:cs="Simplified Arabic"/>
          <w:szCs w:val="24"/>
          <w:rtl/>
          <w:lang w:eastAsia="en-US"/>
        </w:rPr>
        <w:t>الميداني</w:t>
      </w:r>
      <w:r w:rsidRPr="0015387B">
        <w:rPr>
          <w:rFonts w:cs="Simplified Arabic"/>
          <w:szCs w:val="24"/>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sidRPr="0015387B">
        <w:rPr>
          <w:rFonts w:cs="Simplified Arabic" w:hint="cs"/>
          <w:szCs w:val="24"/>
          <w:rtl/>
          <w:lang w:eastAsia="en-US"/>
        </w:rPr>
        <w:t>فيما يخص العمل ع</w:t>
      </w:r>
      <w:r>
        <w:rPr>
          <w:rFonts w:cs="Simplified Arabic" w:hint="cs"/>
          <w:szCs w:val="24"/>
          <w:rtl/>
          <w:lang w:eastAsia="en-US"/>
        </w:rPr>
        <w:t xml:space="preserve">لى أجهزة </w:t>
      </w:r>
      <w:r>
        <w:rPr>
          <w:rFonts w:cs="Simplified Arabic"/>
        </w:rPr>
        <w:t>PC-tablet</w:t>
      </w:r>
      <w:r>
        <w:rPr>
          <w:rFonts w:cs="Simplified Arabic" w:hint="cs"/>
          <w:szCs w:val="24"/>
          <w:rtl/>
          <w:lang w:eastAsia="en-US"/>
        </w:rPr>
        <w:t xml:space="preserve"> فإن عملية التدقيق</w:t>
      </w:r>
      <w:r w:rsidRPr="0015387B">
        <w:rPr>
          <w:rFonts w:cs="Simplified Arabic" w:hint="cs"/>
          <w:szCs w:val="24"/>
          <w:rtl/>
          <w:lang w:eastAsia="en-US"/>
        </w:rPr>
        <w:t xml:space="preserve"> تم</w:t>
      </w:r>
      <w:r w:rsidR="00B20D0F">
        <w:rPr>
          <w:rFonts w:cs="Simplified Arabic" w:hint="cs"/>
          <w:szCs w:val="24"/>
          <w:rtl/>
          <w:lang w:eastAsia="en-US"/>
        </w:rPr>
        <w:t>ت</w:t>
      </w:r>
      <w:r w:rsidRPr="0015387B">
        <w:rPr>
          <w:rFonts w:cs="Simplified Arabic" w:hint="cs"/>
          <w:szCs w:val="24"/>
          <w:rtl/>
          <w:lang w:eastAsia="en-US"/>
        </w:rPr>
        <w:t xml:space="preserve"> من خلال وضع كافة قواعد التدقيق الآلي والمكتبي على البرنامج مسبق</w:t>
      </w:r>
      <w:r>
        <w:rPr>
          <w:rFonts w:cs="Simplified Arabic" w:hint="cs"/>
          <w:szCs w:val="24"/>
          <w:rtl/>
          <w:lang w:eastAsia="en-US"/>
        </w:rPr>
        <w:t>ا</w:t>
      </w:r>
      <w:r w:rsidRPr="0015387B">
        <w:rPr>
          <w:rFonts w:cs="Simplified Arabic" w:hint="cs"/>
          <w:szCs w:val="24"/>
          <w:rtl/>
          <w:lang w:eastAsia="en-US"/>
        </w:rPr>
        <w:t xml:space="preserve"> بحيث يغطي كافة الضوابط المطلوبة وفق المعايير التي تحددها الإستمارة</w:t>
      </w:r>
      <w:r>
        <w:rPr>
          <w:rFonts w:cs="Simplified Arabic" w:hint="cs"/>
          <w:szCs w:val="24"/>
          <w:rtl/>
          <w:lang w:eastAsia="en-US"/>
        </w:rPr>
        <w:t>.</w:t>
      </w:r>
    </w:p>
    <w:p w:rsidR="000D5ACC" w:rsidRPr="0015387B" w:rsidRDefault="000D5ACC" w:rsidP="00B20D0F">
      <w:pPr>
        <w:pStyle w:val="ListParagraph"/>
        <w:numPr>
          <w:ilvl w:val="0"/>
          <w:numId w:val="26"/>
        </w:numPr>
        <w:bidi/>
        <w:ind w:left="281" w:hanging="283"/>
        <w:jc w:val="both"/>
        <w:rPr>
          <w:rFonts w:cs="Simplified Arabic"/>
          <w:szCs w:val="24"/>
          <w:lang w:eastAsia="en-US"/>
        </w:rPr>
      </w:pPr>
      <w:r>
        <w:rPr>
          <w:rFonts w:cs="Simplified Arabic" w:hint="cs"/>
          <w:szCs w:val="24"/>
          <w:rtl/>
          <w:lang w:eastAsia="en-US"/>
        </w:rPr>
        <w:t>لخصوصية</w:t>
      </w:r>
      <w:r w:rsidRPr="0015387B">
        <w:rPr>
          <w:rFonts w:cs="Simplified Arabic" w:hint="cs"/>
          <w:szCs w:val="24"/>
          <w:rtl/>
          <w:lang w:eastAsia="en-US"/>
        </w:rPr>
        <w:t xml:space="preserve"> استمارات القدس </w:t>
      </w:r>
      <w:r>
        <w:rPr>
          <w:rFonts w:cs="Simplified Arabic" w:hint="cs"/>
          <w:szCs w:val="24"/>
          <w:rtl/>
          <w:lang w:eastAsia="en-US"/>
        </w:rPr>
        <w:t>(</w:t>
      </w:r>
      <w:r>
        <w:rPr>
          <w:rFonts w:cs="Simplified Arabic"/>
          <w:szCs w:val="24"/>
          <w:lang w:eastAsia="en-US"/>
        </w:rPr>
        <w:t>J1</w:t>
      </w:r>
      <w:r>
        <w:rPr>
          <w:rFonts w:cs="Simplified Arabic" w:hint="cs"/>
          <w:szCs w:val="24"/>
          <w:rtl/>
          <w:lang w:eastAsia="en-US"/>
        </w:rPr>
        <w:t>)</w:t>
      </w:r>
      <w:r w:rsidRPr="0015387B">
        <w:rPr>
          <w:rFonts w:cs="Simplified Arabic" w:hint="cs"/>
          <w:szCs w:val="24"/>
          <w:rtl/>
          <w:lang w:eastAsia="en-US"/>
        </w:rPr>
        <w:t xml:space="preserve"> تم جمع البيانات ورقيا، حيث </w:t>
      </w:r>
      <w:r w:rsidR="00B20D0F">
        <w:rPr>
          <w:rFonts w:cs="Simplified Arabic" w:hint="cs"/>
          <w:szCs w:val="24"/>
          <w:rtl/>
          <w:lang w:eastAsia="en-US"/>
        </w:rPr>
        <w:t xml:space="preserve">قامت </w:t>
      </w:r>
      <w:r w:rsidRPr="0015387B">
        <w:rPr>
          <w:rFonts w:cs="Simplified Arabic"/>
          <w:szCs w:val="24"/>
          <w:rtl/>
          <w:lang w:eastAsia="en-US"/>
        </w:rPr>
        <w:t>المشرف</w:t>
      </w:r>
      <w:r w:rsidRPr="0015387B">
        <w:rPr>
          <w:rFonts w:cs="Simplified Arabic" w:hint="cs"/>
          <w:szCs w:val="24"/>
          <w:rtl/>
          <w:lang w:eastAsia="en-US"/>
        </w:rPr>
        <w:t>ة</w:t>
      </w:r>
      <w:r w:rsidRPr="0015387B">
        <w:rPr>
          <w:rFonts w:cs="Simplified Arabic"/>
          <w:szCs w:val="24"/>
          <w:lang w:eastAsia="en-US"/>
        </w:rPr>
        <w:t xml:space="preserve"> </w:t>
      </w:r>
      <w:r w:rsidRPr="0015387B">
        <w:rPr>
          <w:rFonts w:cs="Simplified Arabic"/>
          <w:szCs w:val="24"/>
          <w:rtl/>
          <w:lang w:eastAsia="en-US"/>
        </w:rPr>
        <w:t>بتد</w:t>
      </w:r>
      <w:r w:rsidRPr="0015387B">
        <w:rPr>
          <w:rFonts w:cs="Simplified Arabic" w:hint="cs"/>
          <w:szCs w:val="24"/>
          <w:rtl/>
          <w:lang w:eastAsia="en-US"/>
        </w:rPr>
        <w:t>ق</w:t>
      </w:r>
      <w:r w:rsidRPr="0015387B">
        <w:rPr>
          <w:rFonts w:cs="Simplified Arabic"/>
          <w:szCs w:val="24"/>
          <w:rtl/>
          <w:lang w:eastAsia="en-US"/>
        </w:rPr>
        <w:t>يق</w:t>
      </w:r>
      <w:r w:rsidRPr="0015387B">
        <w:rPr>
          <w:rFonts w:cs="Simplified Arabic"/>
          <w:szCs w:val="24"/>
          <w:lang w:eastAsia="en-US"/>
        </w:rPr>
        <w:t xml:space="preserve"> </w:t>
      </w:r>
      <w:r>
        <w:rPr>
          <w:rFonts w:cs="Simplified Arabic" w:hint="cs"/>
          <w:szCs w:val="24"/>
          <w:rtl/>
          <w:lang w:eastAsia="en-US"/>
        </w:rPr>
        <w:t>الاستمارات</w:t>
      </w:r>
      <w:r w:rsidRPr="0015387B">
        <w:rPr>
          <w:rFonts w:cs="Simplified Arabic"/>
          <w:szCs w:val="24"/>
          <w:lang w:eastAsia="en-US"/>
        </w:rPr>
        <w:t xml:space="preserve"> </w:t>
      </w:r>
      <w:r w:rsidRPr="0015387B">
        <w:rPr>
          <w:rFonts w:cs="Simplified Arabic" w:hint="cs"/>
          <w:szCs w:val="24"/>
          <w:rtl/>
          <w:lang w:eastAsia="en-US"/>
        </w:rPr>
        <w:t>تدقيقا شكليا</w:t>
      </w:r>
      <w:r>
        <w:rPr>
          <w:rFonts w:cs="Simplified Arabic" w:hint="cs"/>
          <w:szCs w:val="24"/>
          <w:rtl/>
          <w:lang w:eastAsia="en-US"/>
        </w:rPr>
        <w:t>ً</w:t>
      </w:r>
      <w:r w:rsidRPr="0015387B">
        <w:rPr>
          <w:rFonts w:cs="Simplified Arabic" w:hint="cs"/>
          <w:szCs w:val="24"/>
          <w:rtl/>
          <w:lang w:eastAsia="en-US"/>
        </w:rPr>
        <w:t xml:space="preserve"> وفنيا</w:t>
      </w:r>
      <w:r>
        <w:rPr>
          <w:rFonts w:cs="Simplified Arabic" w:hint="cs"/>
          <w:szCs w:val="24"/>
          <w:rtl/>
          <w:lang w:eastAsia="en-US"/>
        </w:rPr>
        <w:t>ً</w:t>
      </w:r>
      <w:r w:rsidRPr="0015387B">
        <w:rPr>
          <w:rFonts w:cs="Simplified Arabic" w:hint="cs"/>
          <w:szCs w:val="24"/>
          <w:rtl/>
          <w:lang w:eastAsia="en-US"/>
        </w:rPr>
        <w:t xml:space="preserve"> حسب قواعد التدقيق المعدة مسبقا</w:t>
      </w:r>
      <w:r>
        <w:rPr>
          <w:rFonts w:cs="Simplified Arabic" w:hint="cs"/>
          <w:szCs w:val="24"/>
          <w:rtl/>
          <w:lang w:eastAsia="en-US"/>
        </w:rPr>
        <w:t>ً</w:t>
      </w:r>
      <w:r w:rsidRPr="0015387B">
        <w:rPr>
          <w:rFonts w:cs="Simplified Arabic" w:hint="cs"/>
          <w:szCs w:val="24"/>
          <w:rtl/>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Pr>
          <w:rFonts w:cs="Simplified Arabic" w:hint="cs"/>
          <w:szCs w:val="24"/>
          <w:rtl/>
          <w:lang w:eastAsia="en-US"/>
        </w:rPr>
        <w:t xml:space="preserve">تم </w:t>
      </w:r>
      <w:r w:rsidR="00D71FDA">
        <w:rPr>
          <w:rFonts w:cs="Simplified Arabic" w:hint="cs"/>
          <w:szCs w:val="24"/>
          <w:rtl/>
          <w:lang w:eastAsia="en-US"/>
        </w:rPr>
        <w:t xml:space="preserve">اجراء </w:t>
      </w:r>
      <w:r>
        <w:rPr>
          <w:rFonts w:cs="Simplified Arabic" w:hint="cs"/>
          <w:szCs w:val="24"/>
          <w:rtl/>
          <w:lang w:eastAsia="en-US"/>
        </w:rPr>
        <w:t>زيار</w:t>
      </w:r>
      <w:r w:rsidR="00F7254D">
        <w:rPr>
          <w:rFonts w:cs="Simplified Arabic" w:hint="cs"/>
          <w:szCs w:val="24"/>
          <w:rtl/>
          <w:lang w:eastAsia="en-US"/>
        </w:rPr>
        <w:t>ا</w:t>
      </w:r>
      <w:r>
        <w:rPr>
          <w:rFonts w:cs="Simplified Arabic" w:hint="cs"/>
          <w:szCs w:val="24"/>
          <w:rtl/>
          <w:lang w:eastAsia="en-US"/>
        </w:rPr>
        <w:t>ت ميدانيا من قبل منسق المشروع والمشرفات وإدارة المشروع والإطلاع على سير العمل والتأكد من الإستمارات المدققة مكتبيا ومن أداء الباحثات ميدانيا.</w:t>
      </w:r>
    </w:p>
    <w:p w:rsidR="000D5ACC" w:rsidRPr="007A76A6" w:rsidRDefault="000D5ACC" w:rsidP="000D5ACC">
      <w:pPr>
        <w:bidi/>
        <w:jc w:val="lowKashida"/>
        <w:rPr>
          <w:rFonts w:cs="Simplified Arabic"/>
          <w:szCs w:val="24"/>
          <w:rtl/>
          <w:lang w:eastAsia="en-US"/>
        </w:rPr>
      </w:pPr>
    </w:p>
    <w:p w:rsidR="000D5ACC" w:rsidRPr="00470A9E" w:rsidRDefault="000D5ACC" w:rsidP="000D5ACC">
      <w:pPr>
        <w:bidi/>
        <w:ind w:right="500"/>
        <w:jc w:val="lowKashida"/>
        <w:rPr>
          <w:rFonts w:cs="Simplified Arabic"/>
          <w:b/>
          <w:bCs/>
          <w:szCs w:val="24"/>
          <w:rtl/>
          <w:lang w:eastAsia="en-US"/>
        </w:rPr>
      </w:pPr>
      <w:r>
        <w:rPr>
          <w:rFonts w:cs="Simplified Arabic" w:hint="cs"/>
          <w:b/>
          <w:bCs/>
          <w:szCs w:val="24"/>
          <w:rtl/>
          <w:lang w:eastAsia="en-US"/>
        </w:rPr>
        <w:t>4</w:t>
      </w: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0D5ACC" w:rsidRDefault="000D5ACC" w:rsidP="000D5ACC">
      <w:pPr>
        <w:bidi/>
        <w:ind w:left="-1"/>
        <w:jc w:val="lowKashida"/>
        <w:rPr>
          <w:rFonts w:cs="Simplified Arabic"/>
          <w:szCs w:val="24"/>
          <w:rtl/>
          <w:lang w:eastAsia="en-US"/>
        </w:rPr>
      </w:pPr>
      <w:r>
        <w:rPr>
          <w:rFonts w:cs="Simplified Arabic" w:hint="cs"/>
          <w:szCs w:val="24"/>
          <w:rtl/>
          <w:lang w:eastAsia="en-US"/>
        </w:rPr>
        <w:t>تم التدقيق المكتبي فقط للقدس (</w:t>
      </w:r>
      <w:r>
        <w:rPr>
          <w:rFonts w:cs="Simplified Arabic"/>
          <w:szCs w:val="24"/>
          <w:lang w:eastAsia="en-US"/>
        </w:rPr>
        <w:t>J1</w:t>
      </w:r>
      <w:r>
        <w:rPr>
          <w:rFonts w:cs="Simplified Arabic" w:hint="cs"/>
          <w:szCs w:val="24"/>
          <w:rtl/>
          <w:lang w:eastAsia="en-US"/>
        </w:rPr>
        <w:t>)، بسبب استخدام الاستمارات الورقية، وثم تم</w:t>
      </w:r>
      <w:r w:rsidRPr="00470A9E">
        <w:rPr>
          <w:rFonts w:cs="Simplified Arabic"/>
          <w:szCs w:val="24"/>
          <w:rtl/>
          <w:lang w:eastAsia="en-US"/>
        </w:rPr>
        <w:t xml:space="preserve"> ترميز النشاط الاقتصادي </w:t>
      </w:r>
      <w:r>
        <w:rPr>
          <w:rFonts w:cs="Simplified Arabic" w:hint="cs"/>
          <w:szCs w:val="24"/>
          <w:rtl/>
          <w:lang w:eastAsia="en-US"/>
        </w:rPr>
        <w:t>وفق الدليل الصناعي الفلسطيني للأنشطة الإقتصادية</w:t>
      </w:r>
      <w:r w:rsidRPr="00470A9E">
        <w:rPr>
          <w:rFonts w:cs="Simplified Arabic"/>
          <w:szCs w:val="24"/>
          <w:rtl/>
          <w:lang w:eastAsia="en-US"/>
        </w:rPr>
        <w:t xml:space="preserve"> (التنقيح </w:t>
      </w:r>
      <w:r w:rsidRPr="00470A9E">
        <w:rPr>
          <w:rFonts w:cs="Simplified Arabic" w:hint="cs"/>
          <w:szCs w:val="24"/>
          <w:rtl/>
          <w:lang w:eastAsia="en-US"/>
        </w:rPr>
        <w:t>الرابع</w:t>
      </w:r>
      <w:r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Pr="00470A9E">
        <w:rPr>
          <w:rFonts w:cs="Simplified Arabic" w:hint="cs"/>
          <w:szCs w:val="24"/>
          <w:rtl/>
          <w:lang w:eastAsia="en-US"/>
        </w:rPr>
        <w:t>الخامس</w:t>
      </w:r>
      <w:r w:rsidRPr="00470A9E">
        <w:rPr>
          <w:rFonts w:cs="Simplified Arabic"/>
          <w:szCs w:val="24"/>
          <w:rtl/>
          <w:lang w:eastAsia="en-US"/>
        </w:rPr>
        <w:t xml:space="preserve">.  كذلك تــم ترميز المهن بالاعتماد على التصنيـف الدولي للمهـــن </w:t>
      </w:r>
      <w:r w:rsidRPr="00470A9E">
        <w:rPr>
          <w:rFonts w:cs="Simplified Arabic" w:hint="cs"/>
          <w:szCs w:val="24"/>
          <w:rtl/>
          <w:lang w:eastAsia="en-US"/>
        </w:rPr>
        <w:t>2008</w:t>
      </w:r>
      <w:r w:rsidRPr="00470A9E">
        <w:rPr>
          <w:rFonts w:cs="Simplified Arabic"/>
          <w:szCs w:val="24"/>
          <w:rtl/>
          <w:lang w:eastAsia="en-US"/>
        </w:rPr>
        <w:t xml:space="preserve">، وتم ترميز المهنة على مستوى الحد </w:t>
      </w:r>
      <w:r w:rsidRPr="00470A9E">
        <w:rPr>
          <w:rFonts w:cs="Simplified Arabic" w:hint="cs"/>
          <w:szCs w:val="24"/>
          <w:rtl/>
          <w:lang w:eastAsia="en-US"/>
        </w:rPr>
        <w:t>السادس</w:t>
      </w:r>
      <w:r w:rsidRPr="00470A9E">
        <w:rPr>
          <w:rFonts w:cs="Simplified Arabic"/>
          <w:szCs w:val="24"/>
          <w:rtl/>
          <w:lang w:eastAsia="en-US"/>
        </w:rPr>
        <w:t>.</w:t>
      </w:r>
    </w:p>
    <w:p w:rsidR="000D5ACC" w:rsidRPr="007A76A6" w:rsidRDefault="000D5ACC" w:rsidP="000D5ACC">
      <w:pPr>
        <w:bidi/>
        <w:ind w:left="-1"/>
        <w:jc w:val="lowKashida"/>
        <w:rPr>
          <w:rFonts w:cs="Simplified Arabic"/>
          <w:szCs w:val="24"/>
          <w:lang w:eastAsia="en-US"/>
        </w:rPr>
      </w:pPr>
    </w:p>
    <w:p w:rsidR="000D5ACC" w:rsidRDefault="000D5ACC" w:rsidP="000D5ACC">
      <w:pPr>
        <w:bidi/>
        <w:ind w:hanging="1"/>
        <w:jc w:val="lowKashida"/>
        <w:rPr>
          <w:rFonts w:cs="Simplified Arabic"/>
          <w:b/>
          <w:bCs/>
          <w:szCs w:val="24"/>
          <w:rtl/>
          <w:lang w:eastAsia="en-US"/>
        </w:rPr>
      </w:pPr>
      <w:r w:rsidRPr="00470A9E">
        <w:rPr>
          <w:rFonts w:cs="Simplified Arabic" w:hint="cs"/>
          <w:b/>
          <w:bCs/>
          <w:szCs w:val="24"/>
          <w:rtl/>
          <w:lang w:eastAsia="en-US"/>
        </w:rPr>
        <w:t>5.</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معالجة البيانات</w:t>
      </w:r>
      <w:r w:rsidRPr="00470A9E">
        <w:rPr>
          <w:rFonts w:cs="Simplified Arabic" w:hint="cs"/>
          <w:b/>
          <w:bCs/>
          <w:szCs w:val="24"/>
          <w:rtl/>
          <w:lang w:eastAsia="en-US"/>
        </w:rPr>
        <w:t xml:space="preserve"> </w:t>
      </w:r>
    </w:p>
    <w:p w:rsidR="000D5ACC" w:rsidRPr="00854DFC" w:rsidRDefault="000D5ACC" w:rsidP="004F081B">
      <w:pPr>
        <w:bidi/>
        <w:ind w:left="-1"/>
        <w:jc w:val="lowKashida"/>
        <w:rPr>
          <w:rFonts w:cs="Simplified Arabic"/>
          <w:szCs w:val="24"/>
          <w:rtl/>
          <w:lang w:eastAsia="en-US"/>
        </w:rPr>
      </w:pPr>
      <w:r w:rsidRPr="00854DFC">
        <w:rPr>
          <w:rFonts w:cs="Simplified Arabic" w:hint="cs"/>
          <w:szCs w:val="24"/>
          <w:rtl/>
          <w:lang w:eastAsia="en-US"/>
        </w:rPr>
        <w:t xml:space="preserve">تم برمجة الاستمارة على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sidRPr="00854DFC">
        <w:rPr>
          <w:rFonts w:cs="Simplified Arabic" w:hint="cs"/>
          <w:szCs w:val="24"/>
          <w:rtl/>
          <w:lang w:eastAsia="en-US"/>
        </w:rPr>
        <w:t>بهدف جمع البيانات وتخزينها وبهذا تُختصر عدة مراحل حيث يتم جمع وتدقيق وإدخال البيانات في مرحلة واحدة</w:t>
      </w:r>
      <w:r>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الاجهزة وفهم للاستمارة لمعرفة كافة الخيارات المتوفرة للحصول على بيانات صحيحة ودقيقة من</w:t>
      </w:r>
      <w:r>
        <w:rPr>
          <w:rFonts w:cs="Simplified Arabic" w:hint="cs"/>
          <w:szCs w:val="24"/>
          <w:rtl/>
          <w:lang w:eastAsia="en-US"/>
        </w:rPr>
        <w:t xml:space="preserve"> المصدر، حيث </w:t>
      </w:r>
      <w:r w:rsidRPr="00854DFC">
        <w:rPr>
          <w:rFonts w:cs="Simplified Arabic" w:hint="cs"/>
          <w:szCs w:val="24"/>
          <w:rtl/>
          <w:lang w:eastAsia="en-US"/>
        </w:rPr>
        <w:t>تم استخدامها في جمع البيانات في هذا المسح في الضفة الغربية</w:t>
      </w:r>
      <w:r>
        <w:rPr>
          <w:rFonts w:cs="Simplified Arabic" w:hint="cs"/>
          <w:szCs w:val="24"/>
          <w:rtl/>
          <w:lang w:eastAsia="en-US"/>
        </w:rPr>
        <w:t xml:space="preserve"> وقطاع غزة</w:t>
      </w:r>
      <w:r w:rsidRPr="00854DFC">
        <w:rPr>
          <w:rFonts w:cs="Simplified Arabic" w:hint="cs"/>
          <w:szCs w:val="24"/>
          <w:rtl/>
          <w:lang w:eastAsia="en-US"/>
        </w:rPr>
        <w:t xml:space="preserve"> باستثناء </w:t>
      </w:r>
      <w:r>
        <w:rPr>
          <w:rFonts w:cs="Simplified Arabic" w:hint="cs"/>
          <w:szCs w:val="24"/>
          <w:rtl/>
          <w:lang w:eastAsia="en-US"/>
        </w:rPr>
        <w:t>القدس (</w:t>
      </w:r>
      <w:r w:rsidRPr="00854DFC">
        <w:rPr>
          <w:rFonts w:cs="Simplified Arabic"/>
          <w:szCs w:val="24"/>
          <w:lang w:eastAsia="en-US"/>
        </w:rPr>
        <w:t>J1</w:t>
      </w:r>
      <w:r>
        <w:rPr>
          <w:rFonts w:cs="Simplified Arabic" w:hint="cs"/>
          <w:szCs w:val="24"/>
          <w:rtl/>
          <w:lang w:eastAsia="en-US"/>
        </w:rPr>
        <w:t>)</w:t>
      </w:r>
      <w:r w:rsidRPr="00854DFC">
        <w:rPr>
          <w:rFonts w:cs="Simplified Arabic" w:hint="cs"/>
          <w:szCs w:val="24"/>
          <w:rtl/>
          <w:lang w:eastAsia="en-US"/>
        </w:rPr>
        <w:t>.</w:t>
      </w:r>
    </w:p>
    <w:p w:rsidR="000D5ACC" w:rsidRDefault="000D5ACC" w:rsidP="000D5ACC">
      <w:pPr>
        <w:bidi/>
        <w:ind w:left="-1"/>
        <w:rPr>
          <w:rFonts w:ascii="Simplified Arabic" w:hAnsi="Simplified Arabic" w:cs="Simplified Arabic"/>
          <w:color w:val="000000"/>
          <w:szCs w:val="24"/>
          <w:rtl/>
        </w:rPr>
      </w:pPr>
    </w:p>
    <w:p w:rsidR="000D5ACC" w:rsidRPr="007B55A8" w:rsidRDefault="000D5ACC" w:rsidP="000D5ACC">
      <w:pPr>
        <w:pStyle w:val="Heading2"/>
        <w:ind w:left="-19"/>
        <w:jc w:val="left"/>
        <w:rPr>
          <w:color w:val="000000"/>
          <w:rtl/>
        </w:rPr>
      </w:pPr>
      <w:r w:rsidRPr="007B55A8">
        <w:rPr>
          <w:color w:val="000000"/>
          <w:rtl/>
        </w:rPr>
        <w:t>1.</w:t>
      </w:r>
      <w:r w:rsidRPr="007B55A8">
        <w:rPr>
          <w:rFonts w:hint="cs"/>
          <w:color w:val="000000"/>
          <w:rtl/>
        </w:rPr>
        <w:t>5</w:t>
      </w:r>
      <w:r w:rsidRPr="007B55A8">
        <w:rPr>
          <w:color w:val="000000"/>
          <w:rtl/>
        </w:rPr>
        <w:t>.3</w:t>
      </w:r>
      <w:r w:rsidRPr="007B55A8">
        <w:rPr>
          <w:rFonts w:hint="cs"/>
          <w:color w:val="000000"/>
          <w:rtl/>
        </w:rPr>
        <w:t xml:space="preserve"> برنامج الادخال وقواعد التدقيق</w:t>
      </w:r>
    </w:p>
    <w:p w:rsidR="000D5ACC" w:rsidRPr="00470A9E" w:rsidRDefault="000D5ACC" w:rsidP="000D5ACC">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w:t>
      </w:r>
      <w:r w:rsidR="003F7DFC">
        <w:rPr>
          <w:rFonts w:cs="Simplified Arabic" w:hint="cs"/>
          <w:szCs w:val="24"/>
          <w:rtl/>
        </w:rPr>
        <w:t>ذ</w:t>
      </w:r>
      <w:r w:rsidRPr="00470A9E">
        <w:rPr>
          <w:rFonts w:cs="Simplified Arabic" w:hint="cs"/>
          <w:szCs w:val="24"/>
          <w:rtl/>
        </w:rPr>
        <w:t xml:space="preserve"> بداية الربع</w:t>
      </w:r>
      <w:r>
        <w:rPr>
          <w:rFonts w:cs="Simplified Arabic"/>
          <w:szCs w:val="24"/>
        </w:rPr>
        <w:t xml:space="preserve"> </w:t>
      </w:r>
      <w:r>
        <w:rPr>
          <w:rFonts w:cs="Simplified Arabic" w:hint="cs"/>
          <w:szCs w:val="24"/>
          <w:rtl/>
        </w:rPr>
        <w:t>الأ</w:t>
      </w:r>
      <w:r w:rsidRPr="00470A9E">
        <w:rPr>
          <w:rFonts w:cs="Simplified Arabic" w:hint="cs"/>
          <w:szCs w:val="24"/>
          <w:rtl/>
        </w:rPr>
        <w:t>ول</w:t>
      </w:r>
      <w:r>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Pr>
          <w:rFonts w:cs="Simplified Arabic" w:hint="cs"/>
          <w:szCs w:val="24"/>
          <w:rtl/>
        </w:rPr>
        <w:t xml:space="preserve"> يشابه برنامج الإدخال في الضفة الغربية </w:t>
      </w:r>
      <w:r>
        <w:rPr>
          <w:rFonts w:cs="Simplified Arabic"/>
          <w:szCs w:val="24"/>
        </w:rPr>
        <w:t xml:space="preserve"> (</w:t>
      </w:r>
      <w:r w:rsidRPr="00470A9E">
        <w:rPr>
          <w:rFonts w:cs="Simplified Arabic"/>
          <w:szCs w:val="24"/>
        </w:rPr>
        <w:t>Sql Server and Microsoft</w:t>
      </w:r>
      <w:r>
        <w:rPr>
          <w:rFonts w:cs="Simplified Arabic"/>
          <w:szCs w:val="24"/>
        </w:rPr>
        <w:t xml:space="preserve"> dot</w:t>
      </w:r>
      <w:r w:rsidRPr="00470A9E">
        <w:rPr>
          <w:rFonts w:cs="Simplified Arabic"/>
          <w:szCs w:val="24"/>
        </w:rPr>
        <w:t xml:space="preserve"> Net</w:t>
      </w:r>
      <w:r>
        <w:rPr>
          <w:rFonts w:cs="Simplified Arabic"/>
          <w:szCs w:val="24"/>
        </w:rPr>
        <w:t>)</w:t>
      </w:r>
      <w:r w:rsidRPr="00470A9E">
        <w:rPr>
          <w:rFonts w:cs="Simplified Arabic" w:hint="cs"/>
          <w:szCs w:val="24"/>
          <w:rtl/>
        </w:rPr>
        <w:t xml:space="preserve"> في الجهاز الكفي</w:t>
      </w:r>
      <w:r>
        <w:rPr>
          <w:rFonts w:cs="Simplified Arabic" w:hint="cs"/>
          <w:szCs w:val="24"/>
          <w:rtl/>
        </w:rPr>
        <w:t xml:space="preserve">، ومع بداية الربع الأول لعام 2016 بدأ </w:t>
      </w:r>
      <w:r w:rsidRPr="00957A87">
        <w:rPr>
          <w:rFonts w:cs="Simplified Arabic" w:hint="cs"/>
          <w:szCs w:val="24"/>
          <w:rtl/>
        </w:rPr>
        <w:t>جمع البيانات باستخدام اجهزة</w:t>
      </w:r>
      <w:r>
        <w:rPr>
          <w:rFonts w:cs="Simplified Arabic" w:hint="cs"/>
          <w:rtl/>
        </w:rPr>
        <w:t xml:space="preserve"> </w:t>
      </w:r>
      <w:r>
        <w:rPr>
          <w:rFonts w:cs="Simplified Arabic"/>
        </w:rPr>
        <w:t>PC-tablet</w:t>
      </w:r>
      <w:r>
        <w:rPr>
          <w:rFonts w:cs="Simplified Arabic" w:hint="cs"/>
          <w:szCs w:val="24"/>
          <w:rtl/>
        </w:rPr>
        <w:t xml:space="preserve"> في الضفة الغربية وقطاع غزة (</w:t>
      </w:r>
      <w:r w:rsidRPr="00470A9E">
        <w:rPr>
          <w:rFonts w:cs="Simplified Arabic"/>
          <w:szCs w:val="24"/>
          <w:rtl/>
        </w:rPr>
        <w:t>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w:t>
      </w:r>
      <w:r>
        <w:rPr>
          <w:rFonts w:cs="Simplified Arabic" w:hint="cs"/>
          <w:szCs w:val="24"/>
          <w:rtl/>
        </w:rPr>
        <w:t>).</w:t>
      </w:r>
    </w:p>
    <w:p w:rsidR="000D5ACC" w:rsidRPr="001803AA" w:rsidRDefault="000D5ACC" w:rsidP="000D5ACC">
      <w:pPr>
        <w:pStyle w:val="Header"/>
        <w:tabs>
          <w:tab w:val="clear" w:pos="4153"/>
          <w:tab w:val="clear" w:pos="8306"/>
        </w:tabs>
        <w:bidi/>
        <w:jc w:val="both"/>
        <w:rPr>
          <w:rFonts w:cs="Simplified Arabic"/>
          <w:sz w:val="16"/>
          <w:szCs w:val="16"/>
        </w:rPr>
      </w:pPr>
    </w:p>
    <w:p w:rsidR="000D5ACC" w:rsidRPr="00470A9E" w:rsidRDefault="000D5ACC" w:rsidP="000D5ACC">
      <w:pPr>
        <w:pStyle w:val="Header"/>
        <w:tabs>
          <w:tab w:val="clear" w:pos="4153"/>
          <w:tab w:val="clear" w:pos="8306"/>
        </w:tabs>
        <w:bidi/>
        <w:jc w:val="both"/>
        <w:rPr>
          <w:rFonts w:cs="Simplified Arabic"/>
          <w:szCs w:val="24"/>
          <w:rtl/>
        </w:rPr>
      </w:pPr>
      <w:r>
        <w:rPr>
          <w:rFonts w:cs="Simplified Arabic" w:hint="cs"/>
          <w:szCs w:val="24"/>
          <w:rtl/>
        </w:rPr>
        <w:lastRenderedPageBreak/>
        <w:t>أ</w:t>
      </w:r>
      <w:r w:rsidRPr="00470A9E">
        <w:rPr>
          <w:rFonts w:cs="Simplified Arabic" w:hint="cs"/>
          <w:szCs w:val="24"/>
          <w:rtl/>
        </w:rPr>
        <w:t xml:space="preserve">دى استخدام الاجهزة </w:t>
      </w:r>
      <w:r>
        <w:rPr>
          <w:rFonts w:cs="Simplified Arabic"/>
        </w:rPr>
        <w:t>PC-tablet</w:t>
      </w:r>
      <w:r>
        <w:rPr>
          <w:rFonts w:cs="Simplified Arabic" w:hint="cs"/>
          <w:szCs w:val="24"/>
          <w:rtl/>
        </w:rPr>
        <w:t xml:space="preserve"> </w:t>
      </w:r>
      <w:r w:rsidRPr="00470A9E">
        <w:rPr>
          <w:rFonts w:cs="Simplified Arabic" w:hint="cs"/>
          <w:szCs w:val="24"/>
          <w:rtl/>
        </w:rPr>
        <w:t xml:space="preserve">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Pr="00470A9E">
        <w:rPr>
          <w:rFonts w:cs="Simplified Arabic" w:hint="cs"/>
          <w:szCs w:val="24"/>
          <w:rtl/>
        </w:rPr>
        <w:t xml:space="preserve">رسال البيانات </w:t>
      </w:r>
      <w:r>
        <w:rPr>
          <w:rFonts w:cs="Simplified Arabic" w:hint="cs"/>
          <w:szCs w:val="24"/>
          <w:rtl/>
        </w:rPr>
        <w:t>إلى إ</w:t>
      </w:r>
      <w:r w:rsidRPr="00470A9E">
        <w:rPr>
          <w:rFonts w:cs="Simplified Arabic" w:hint="cs"/>
          <w:szCs w:val="24"/>
          <w:rtl/>
        </w:rPr>
        <w:t xml:space="preserve">دارة المشروع مباشرة. </w:t>
      </w:r>
    </w:p>
    <w:p w:rsidR="000D5ACC" w:rsidRPr="001803AA" w:rsidRDefault="000D5ACC" w:rsidP="000D5ACC">
      <w:pPr>
        <w:pStyle w:val="Header"/>
        <w:tabs>
          <w:tab w:val="clear" w:pos="4153"/>
          <w:tab w:val="clear" w:pos="8306"/>
        </w:tabs>
        <w:bidi/>
        <w:jc w:val="both"/>
        <w:rPr>
          <w:rFonts w:cs="Simplified Arabic"/>
          <w:sz w:val="16"/>
          <w:szCs w:val="16"/>
          <w:rtl/>
        </w:rPr>
      </w:pPr>
    </w:p>
    <w:p w:rsidR="000D5ACC" w:rsidRDefault="000D5ACC" w:rsidP="000D5ACC">
      <w:pPr>
        <w:pStyle w:val="Header"/>
        <w:tabs>
          <w:tab w:val="clear" w:pos="4153"/>
          <w:tab w:val="clear" w:pos="8306"/>
        </w:tabs>
        <w:bidi/>
        <w:jc w:val="both"/>
        <w:rPr>
          <w:rFonts w:cs="Simplified Arabic"/>
          <w:szCs w:val="24"/>
          <w:rtl/>
        </w:rPr>
      </w:pPr>
      <w:r>
        <w:rPr>
          <w:rFonts w:cs="Simplified Arabic" w:hint="cs"/>
          <w:szCs w:val="24"/>
          <w:rtl/>
        </w:rPr>
        <w:t>ومن أ</w:t>
      </w:r>
      <w:r w:rsidRPr="00470A9E">
        <w:rPr>
          <w:rFonts w:cs="Simplified Arabic" w:hint="cs"/>
          <w:szCs w:val="24"/>
          <w:rtl/>
        </w:rPr>
        <w:t>جل العمل بالتوازي مع القدس (</w:t>
      </w:r>
      <w:r w:rsidRPr="00470A9E">
        <w:rPr>
          <w:rFonts w:cs="Simplified Arabic"/>
          <w:szCs w:val="24"/>
        </w:rPr>
        <w:t>J1</w:t>
      </w:r>
      <w:r w:rsidRPr="00470A9E">
        <w:rPr>
          <w:rFonts w:cs="Simplified Arabic" w:hint="cs"/>
          <w:szCs w:val="24"/>
          <w:rtl/>
        </w:rPr>
        <w:t>)</w:t>
      </w:r>
      <w:r>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Pr>
          <w:rFonts w:cs="Simplified Arabic" w:hint="cs"/>
          <w:szCs w:val="24"/>
          <w:rtl/>
        </w:rPr>
        <w:t>نفس تقنية الأجهزة</w:t>
      </w:r>
      <w:r>
        <w:rPr>
          <w:rFonts w:cs="Simplified Arabic" w:hint="cs"/>
          <w:rtl/>
        </w:rPr>
        <w:t xml:space="preserve"> </w:t>
      </w:r>
      <w:r>
        <w:rPr>
          <w:rFonts w:cs="Simplified Arabic"/>
        </w:rPr>
        <w:t>PC-tablet</w:t>
      </w:r>
      <w:r w:rsidRPr="00470A9E">
        <w:rPr>
          <w:rFonts w:cs="Simplified Arabic" w:hint="cs"/>
          <w:szCs w:val="24"/>
          <w:rtl/>
        </w:rPr>
        <w:t>،</w:t>
      </w:r>
      <w:r w:rsidRPr="00470A9E">
        <w:rPr>
          <w:rFonts w:cs="Simplified Arabic"/>
          <w:szCs w:val="24"/>
        </w:rPr>
        <w:t> </w:t>
      </w:r>
      <w:r w:rsidRPr="00470A9E">
        <w:rPr>
          <w:rFonts w:cs="Simplified Arabic" w:hint="cs"/>
          <w:szCs w:val="24"/>
          <w:rtl/>
        </w:rPr>
        <w:t xml:space="preserve">حيث يستخدم نفس قاعدة البيانات الخاصة بالأجهزة </w:t>
      </w:r>
      <w:r>
        <w:rPr>
          <w:rFonts w:cs="Simplified Arabic" w:hint="cs"/>
          <w:szCs w:val="24"/>
          <w:rtl/>
        </w:rPr>
        <w:t>ويتم إ</w:t>
      </w:r>
      <w:r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Pr="00470A9E">
        <w:rPr>
          <w:rFonts w:cs="Simplified Arabic" w:hint="cs"/>
          <w:szCs w:val="24"/>
          <w:rtl/>
        </w:rPr>
        <w:t>جهزة.</w:t>
      </w:r>
    </w:p>
    <w:p w:rsidR="000D5ACC" w:rsidRPr="00470A9E" w:rsidRDefault="000D5ACC" w:rsidP="000D5ACC">
      <w:pPr>
        <w:pStyle w:val="Header"/>
        <w:tabs>
          <w:tab w:val="clear" w:pos="4153"/>
          <w:tab w:val="clear" w:pos="8306"/>
        </w:tabs>
        <w:bidi/>
        <w:jc w:val="both"/>
        <w:rPr>
          <w:rFonts w:cs="Simplified Arabic"/>
          <w:szCs w:val="24"/>
          <w:rtl/>
        </w:rPr>
      </w:pPr>
    </w:p>
    <w:p w:rsidR="000D5ACC" w:rsidRPr="007B55A8" w:rsidRDefault="000D5ACC" w:rsidP="000D5ACC">
      <w:pPr>
        <w:pStyle w:val="Heading2"/>
        <w:ind w:left="-19"/>
        <w:jc w:val="left"/>
        <w:rPr>
          <w:color w:val="000000"/>
          <w:rtl/>
        </w:rPr>
      </w:pPr>
      <w:r w:rsidRPr="007B55A8">
        <w:rPr>
          <w:color w:val="000000"/>
          <w:rtl/>
        </w:rPr>
        <w:t>2.</w:t>
      </w:r>
      <w:r w:rsidRPr="007B55A8">
        <w:rPr>
          <w:rFonts w:hint="cs"/>
          <w:color w:val="000000"/>
          <w:rtl/>
        </w:rPr>
        <w:t>5</w:t>
      </w:r>
      <w:r w:rsidRPr="007B55A8">
        <w:rPr>
          <w:color w:val="000000"/>
          <w:rtl/>
        </w:rPr>
        <w:t>.3</w:t>
      </w:r>
      <w:r w:rsidRPr="007B55A8">
        <w:rPr>
          <w:rFonts w:hint="cs"/>
          <w:color w:val="000000"/>
          <w:rtl/>
        </w:rPr>
        <w:t xml:space="preserve"> تنظيف البيانات</w:t>
      </w:r>
    </w:p>
    <w:p w:rsidR="000D5ACC" w:rsidRPr="00854DFC" w:rsidRDefault="000D5ACC" w:rsidP="000D5ACC">
      <w:pPr>
        <w:pStyle w:val="Header"/>
        <w:tabs>
          <w:tab w:val="clear" w:pos="4153"/>
          <w:tab w:val="clear" w:pos="8306"/>
        </w:tabs>
        <w:bidi/>
        <w:jc w:val="both"/>
        <w:rPr>
          <w:rFonts w:cs="Simplified Arabic"/>
          <w:szCs w:val="24"/>
          <w:rtl/>
        </w:rPr>
      </w:pPr>
      <w:r w:rsidRPr="00854DFC">
        <w:rPr>
          <w:rFonts w:cs="Simplified Arabic"/>
          <w:szCs w:val="24"/>
          <w:rtl/>
        </w:rPr>
        <w:t xml:space="preserve">بعد استكمال مرحلة الإدخال والتدقيق يتم </w:t>
      </w:r>
      <w:r>
        <w:rPr>
          <w:rFonts w:cs="Simplified Arabic" w:hint="cs"/>
          <w:szCs w:val="24"/>
          <w:rtl/>
        </w:rPr>
        <w:t>تنظيف البيانات</w:t>
      </w:r>
      <w:r w:rsidRPr="00854DFC">
        <w:rPr>
          <w:rFonts w:cs="Simplified Arabic"/>
          <w:szCs w:val="24"/>
          <w:rtl/>
        </w:rPr>
        <w:t xml:space="preserve"> من خلال </w:t>
      </w:r>
      <w:r>
        <w:rPr>
          <w:rFonts w:cs="Simplified Arabic" w:hint="cs"/>
          <w:szCs w:val="24"/>
          <w:rtl/>
        </w:rPr>
        <w:t>اجراء</w:t>
      </w:r>
      <w:r>
        <w:rPr>
          <w:rFonts w:cs="Simplified Arabic"/>
          <w:szCs w:val="24"/>
          <w:rtl/>
        </w:rPr>
        <w:t xml:space="preserve"> </w:t>
      </w:r>
      <w:r w:rsidRPr="00854DFC">
        <w:rPr>
          <w:rFonts w:cs="Simplified Arabic"/>
          <w:szCs w:val="24"/>
          <w:rtl/>
        </w:rPr>
        <w:t>فحوص</w:t>
      </w:r>
      <w:r>
        <w:rPr>
          <w:rFonts w:cs="Simplified Arabic" w:hint="cs"/>
          <w:szCs w:val="24"/>
          <w:rtl/>
        </w:rPr>
        <w:t>ات</w:t>
      </w:r>
      <w:r>
        <w:rPr>
          <w:rFonts w:cs="Simplified Arabic"/>
          <w:szCs w:val="24"/>
          <w:rtl/>
        </w:rPr>
        <w:t xml:space="preserve"> </w:t>
      </w:r>
      <w:r w:rsidRPr="00854DFC">
        <w:rPr>
          <w:rFonts w:cs="Simplified Arabic"/>
          <w:szCs w:val="24"/>
          <w:rtl/>
        </w:rPr>
        <w:t xml:space="preserve">داخلية </w:t>
      </w:r>
      <w:r>
        <w:rPr>
          <w:rFonts w:cs="Simplified Arabic" w:hint="cs"/>
          <w:szCs w:val="24"/>
          <w:rtl/>
        </w:rPr>
        <w:t>للإجابات التى تكون</w:t>
      </w:r>
      <w:r w:rsidRPr="00854DFC">
        <w:rPr>
          <w:rFonts w:cs="Simplified Arabic"/>
          <w:szCs w:val="24"/>
          <w:rtl/>
        </w:rPr>
        <w:t xml:space="preserve"> خارج المدى و</w:t>
      </w:r>
      <w:r>
        <w:rPr>
          <w:rFonts w:cs="Simplified Arabic" w:hint="cs"/>
          <w:szCs w:val="24"/>
          <w:rtl/>
        </w:rPr>
        <w:t xml:space="preserve">إجراء </w:t>
      </w:r>
      <w:r>
        <w:rPr>
          <w:rFonts w:cs="Simplified Arabic"/>
          <w:szCs w:val="24"/>
          <w:rtl/>
        </w:rPr>
        <w:t xml:space="preserve">قواعد تدقيق </w:t>
      </w:r>
      <w:r w:rsidRPr="00854DFC">
        <w:rPr>
          <w:rFonts w:cs="Simplified Arabic"/>
          <w:szCs w:val="24"/>
          <w:rtl/>
        </w:rPr>
        <w:t>شاملة من خلال</w:t>
      </w:r>
      <w:r>
        <w:rPr>
          <w:rFonts w:cs="Simplified Arabic" w:hint="cs"/>
          <w:szCs w:val="24"/>
          <w:rtl/>
        </w:rPr>
        <w:t xml:space="preserve"> استخدام</w:t>
      </w:r>
      <w:r w:rsidRPr="00854DFC">
        <w:rPr>
          <w:rFonts w:cs="Simplified Arabic"/>
          <w:szCs w:val="24"/>
          <w:rtl/>
        </w:rPr>
        <w:t xml:space="preserve"> برنامج</w:t>
      </w:r>
      <w:r>
        <w:rPr>
          <w:rFonts w:cs="Simplified Arabic" w:hint="cs"/>
          <w:szCs w:val="24"/>
          <w:rtl/>
        </w:rPr>
        <w:t xml:space="preserve"> (</w:t>
      </w:r>
      <w:r>
        <w:rPr>
          <w:rFonts w:cs="Simplified Arabic"/>
          <w:szCs w:val="24"/>
        </w:rPr>
        <w:t>SPSS</w:t>
      </w:r>
      <w:r>
        <w:rPr>
          <w:rFonts w:cs="Simplified Arabic" w:hint="cs"/>
          <w:szCs w:val="24"/>
          <w:rtl/>
        </w:rPr>
        <w:t xml:space="preserve">) </w:t>
      </w:r>
      <w:r w:rsidRPr="00854DFC">
        <w:rPr>
          <w:rFonts w:cs="Simplified Arabic"/>
          <w:szCs w:val="24"/>
          <w:rtl/>
        </w:rPr>
        <w:t>لاستخراج كشوف بالأخطاء والتناقضات وتعديل</w:t>
      </w:r>
      <w:r>
        <w:rPr>
          <w:rFonts w:cs="Simplified Arabic" w:hint="cs"/>
          <w:szCs w:val="24"/>
          <w:rtl/>
        </w:rPr>
        <w:t>ها، ليتم</w:t>
      </w:r>
      <w:r>
        <w:rPr>
          <w:rFonts w:cs="Simplified Arabic"/>
          <w:szCs w:val="24"/>
          <w:rtl/>
        </w:rPr>
        <w:t xml:space="preserve"> </w:t>
      </w:r>
      <w:r w:rsidRPr="00854DFC">
        <w:rPr>
          <w:rFonts w:cs="Simplified Arabic"/>
          <w:szCs w:val="24"/>
          <w:rtl/>
        </w:rPr>
        <w:t>تجهيز بيانات نظيفة ودقيقة جاهزة للجدولة والنشر.</w:t>
      </w:r>
    </w:p>
    <w:p w:rsidR="000D5ACC" w:rsidRPr="003F0DFF" w:rsidRDefault="000D5ACC" w:rsidP="000D5ACC">
      <w:pPr>
        <w:bidi/>
        <w:ind w:left="-1"/>
        <w:rPr>
          <w:rFonts w:cs="Simplified Arabic"/>
          <w:color w:val="CC0000"/>
          <w:sz w:val="14"/>
          <w:szCs w:val="14"/>
          <w:rtl/>
        </w:rPr>
      </w:pPr>
    </w:p>
    <w:p w:rsidR="000D5ACC" w:rsidRPr="00931B62" w:rsidRDefault="000D5ACC" w:rsidP="000D5ACC">
      <w:pPr>
        <w:pStyle w:val="Heading2"/>
        <w:ind w:left="-19"/>
        <w:jc w:val="left"/>
        <w:rPr>
          <w:color w:val="000000"/>
          <w:rtl/>
        </w:rPr>
      </w:pPr>
      <w:r w:rsidRPr="00931B62">
        <w:rPr>
          <w:rFonts w:hint="cs"/>
          <w:color w:val="000000"/>
          <w:rtl/>
        </w:rPr>
        <w:t>3.5.3 استخراج النتائج</w:t>
      </w:r>
    </w:p>
    <w:p w:rsidR="000D5ACC" w:rsidRPr="00931B62" w:rsidRDefault="000D5ACC" w:rsidP="00B20D0F">
      <w:pPr>
        <w:pStyle w:val="Header"/>
        <w:tabs>
          <w:tab w:val="clear" w:pos="4153"/>
          <w:tab w:val="clear" w:pos="8306"/>
        </w:tabs>
        <w:bidi/>
        <w:jc w:val="both"/>
        <w:rPr>
          <w:rFonts w:cs="Simplified Arabic"/>
          <w:szCs w:val="24"/>
          <w:rtl/>
        </w:rPr>
      </w:pPr>
      <w:r>
        <w:rPr>
          <w:rFonts w:cs="Simplified Arabic" w:hint="cs"/>
          <w:szCs w:val="24"/>
          <w:rtl/>
        </w:rPr>
        <w:t>بعد الإنتهاء من ادخال البيانات وتدقيقها وتنظيفها من أية أخطاء، تم استخراج جداول نتائج المسح وذلك وفق قائمة الجدولة التي أعدت مسبقا لهذا الغرض.</w:t>
      </w:r>
    </w:p>
    <w:p w:rsidR="000D5ACC" w:rsidRPr="00931B62" w:rsidRDefault="000D5ACC" w:rsidP="000D5ACC">
      <w:pPr>
        <w:pStyle w:val="Header"/>
        <w:tabs>
          <w:tab w:val="clear" w:pos="4153"/>
          <w:tab w:val="clear" w:pos="8306"/>
        </w:tabs>
        <w:bidi/>
        <w:jc w:val="both"/>
        <w:rPr>
          <w:rFonts w:cs="Simplified Arabic"/>
          <w:szCs w:val="24"/>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pPr>
        <w:rPr>
          <w:rFonts w:cs="Simplified Arabic"/>
          <w:sz w:val="22"/>
          <w:szCs w:val="22"/>
          <w:rtl/>
          <w:lang w:val="en-GB"/>
        </w:rPr>
      </w:pPr>
      <w:r>
        <w:rPr>
          <w:rFonts w:cs="Simplified Arabic"/>
          <w:sz w:val="22"/>
          <w:szCs w:val="22"/>
          <w:rtl/>
          <w:lang w:val="en-GB"/>
        </w:rPr>
        <w:br w:type="page"/>
      </w:r>
    </w:p>
    <w:p w:rsidR="000D5ACC" w:rsidRPr="0005204F" w:rsidRDefault="000D5ACC">
      <w:pPr>
        <w:rPr>
          <w:rFonts w:cs="Simplified Arabic"/>
          <w:sz w:val="22"/>
          <w:szCs w:val="22"/>
        </w:rPr>
      </w:pPr>
    </w:p>
    <w:p w:rsidR="000D5ACC" w:rsidRDefault="0005204F" w:rsidP="000D5ACC">
      <w:pPr>
        <w:pStyle w:val="Title"/>
        <w:rPr>
          <w:rtl/>
        </w:rPr>
      </w:pPr>
      <w:r>
        <w:rPr>
          <w:rtl/>
        </w:rPr>
        <w:br w:type="page"/>
      </w:r>
      <w:r w:rsidR="000D5ACC">
        <w:rPr>
          <w:rFonts w:hint="cs"/>
          <w:rtl/>
        </w:rPr>
        <w:lastRenderedPageBreak/>
        <w:t>ا</w:t>
      </w:r>
      <w:r w:rsidR="000D5ACC">
        <w:rPr>
          <w:rtl/>
        </w:rPr>
        <w:t>لفصل</w:t>
      </w:r>
      <w:r w:rsidR="000D5ACC">
        <w:rPr>
          <w:rFonts w:hint="cs"/>
          <w:rtl/>
        </w:rPr>
        <w:t xml:space="preserve"> الرابع</w:t>
      </w:r>
    </w:p>
    <w:p w:rsidR="000D5ACC" w:rsidRPr="00744435" w:rsidRDefault="000D5ACC" w:rsidP="000D5ACC">
      <w:pPr>
        <w:rPr>
          <w:rFonts w:cs="Simplified Arabic"/>
          <w:b/>
          <w:bCs/>
          <w:sz w:val="22"/>
          <w:szCs w:val="22"/>
          <w:rtl/>
          <w:lang w:eastAsia="en-US"/>
        </w:rPr>
      </w:pPr>
    </w:p>
    <w:p w:rsidR="000D5ACC" w:rsidRDefault="000D5ACC" w:rsidP="000D5ACC">
      <w:pPr>
        <w:pStyle w:val="Subtitle"/>
        <w:rPr>
          <w:rtl/>
        </w:rPr>
      </w:pPr>
      <w:r>
        <w:rPr>
          <w:rFonts w:hint="cs"/>
          <w:rtl/>
        </w:rPr>
        <w:t>الجودة</w:t>
      </w:r>
    </w:p>
    <w:p w:rsidR="000D5ACC" w:rsidRPr="00744435" w:rsidRDefault="000D5ACC" w:rsidP="000D5ACC">
      <w:pPr>
        <w:bidi/>
        <w:jc w:val="both"/>
        <w:rPr>
          <w:sz w:val="22"/>
          <w:szCs w:val="22"/>
          <w:rtl/>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Pr>
          <w:rFonts w:cs="Simplified Arabic" w:hint="cs"/>
          <w:b/>
          <w:bCs/>
          <w:szCs w:val="24"/>
          <w:rtl/>
        </w:rPr>
        <w:t>1.4</w:t>
      </w:r>
      <w:r w:rsidRPr="00470A9E">
        <w:rPr>
          <w:rFonts w:cs="Simplified Arabic" w:hint="cs"/>
          <w:b/>
          <w:bCs/>
          <w:szCs w:val="24"/>
          <w:rtl/>
        </w:rPr>
        <w:t xml:space="preserve"> </w:t>
      </w:r>
      <w:r>
        <w:rPr>
          <w:rFonts w:cs="Simplified Arabic" w:hint="cs"/>
          <w:b/>
          <w:bCs/>
          <w:szCs w:val="24"/>
          <w:rtl/>
        </w:rPr>
        <w:t>الدقة</w:t>
      </w:r>
      <w:r w:rsidRPr="00470A9E">
        <w:rPr>
          <w:rFonts w:cs="Simplified Arabic" w:hint="cs"/>
          <w:b/>
          <w:bCs/>
          <w:szCs w:val="24"/>
          <w:rtl/>
        </w:rPr>
        <w:t xml:space="preserve"> </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Pr>
          <w:rFonts w:cs="Simplified Arabic" w:hint="cs"/>
          <w:szCs w:val="24"/>
          <w:rtl/>
        </w:rPr>
        <w:t>أخطاء المعاينة</w:t>
      </w:r>
      <w:r w:rsidRPr="00470A9E">
        <w:rPr>
          <w:rFonts w:cs="Simplified Arabic"/>
          <w:szCs w:val="24"/>
          <w:rtl/>
        </w:rPr>
        <w:t xml:space="preserve"> </w:t>
      </w:r>
      <w:r>
        <w:rPr>
          <w:rFonts w:cs="Simplified Arabic" w:hint="cs"/>
          <w:szCs w:val="24"/>
          <w:rtl/>
        </w:rPr>
        <w:t>و</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ترجع إلى طاقم العمل وأدوات المسح، بالإضافة </w:t>
      </w:r>
      <w:r>
        <w:rPr>
          <w:rFonts w:cs="Simplified Arabic"/>
          <w:szCs w:val="24"/>
          <w:rtl/>
        </w:rPr>
        <w:t>إلى معدلات الاستجابة في المسح و</w:t>
      </w:r>
      <w:r>
        <w:rPr>
          <w:rFonts w:cs="Simplified Arabic" w:hint="cs"/>
          <w:szCs w:val="24"/>
          <w:rtl/>
        </w:rPr>
        <w:t>أ</w:t>
      </w:r>
      <w:r w:rsidRPr="00470A9E">
        <w:rPr>
          <w:rFonts w:cs="Simplified Arabic"/>
          <w:szCs w:val="24"/>
          <w:rtl/>
        </w:rPr>
        <w:t>هم آثارها على التقديرات. ويشمل هذا القسم على الآتي:</w:t>
      </w:r>
    </w:p>
    <w:p w:rsidR="000D5ACC" w:rsidRPr="001803AA" w:rsidRDefault="000D5ACC" w:rsidP="000D5ACC">
      <w:pPr>
        <w:bidi/>
        <w:jc w:val="lowKashida"/>
        <w:rPr>
          <w:rFonts w:cs="Simplified Arabic"/>
          <w:b/>
          <w:bCs/>
          <w:sz w:val="22"/>
          <w:szCs w:val="22"/>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1.</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المعاينة</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إن بيانات هذا المسح تتأثر </w:t>
      </w:r>
      <w:r>
        <w:rPr>
          <w:rFonts w:cs="Simplified Arabic" w:hint="cs"/>
          <w:szCs w:val="24"/>
          <w:rtl/>
        </w:rPr>
        <w:t>بأخطاء المعاينة</w:t>
      </w:r>
      <w:r w:rsidRPr="00470A9E">
        <w:rPr>
          <w:rFonts w:cs="Simplified Arabic"/>
          <w:szCs w:val="24"/>
          <w:rtl/>
        </w:rPr>
        <w:t xml:space="preserve"> نتيجة لاستخدام عينة وليس حصرا</w:t>
      </w:r>
      <w:r>
        <w:rPr>
          <w:rFonts w:cs="Simplified Arabic" w:hint="cs"/>
          <w:szCs w:val="24"/>
          <w:rtl/>
        </w:rPr>
        <w:t>ً</w:t>
      </w:r>
      <w:r w:rsidRPr="00470A9E">
        <w:rPr>
          <w:rFonts w:cs="Simplified Arabic"/>
          <w:szCs w:val="24"/>
          <w:rtl/>
        </w:rPr>
        <w:t xml:space="preserve"> شاملا</w:t>
      </w:r>
      <w:r>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Pr>
          <w:rFonts w:cs="Simplified Arabic" w:hint="cs"/>
          <w:szCs w:val="24"/>
          <w:rtl/>
        </w:rPr>
        <w:t>حساب</w:t>
      </w:r>
      <w:r>
        <w:rPr>
          <w:rFonts w:cs="Simplified Arabic"/>
          <w:szCs w:val="24"/>
          <w:rtl/>
        </w:rPr>
        <w:t xml:space="preserve"> التباين ل</w:t>
      </w:r>
      <w:r>
        <w:rPr>
          <w:rFonts w:cs="Simplified Arabic" w:hint="cs"/>
          <w:szCs w:val="24"/>
          <w:rtl/>
        </w:rPr>
        <w:t>أ</w:t>
      </w:r>
      <w:r w:rsidRPr="00470A9E">
        <w:rPr>
          <w:rFonts w:cs="Simplified Arabic"/>
          <w:szCs w:val="24"/>
          <w:rtl/>
        </w:rPr>
        <w:t xml:space="preserve">هم المؤشرات </w:t>
      </w:r>
      <w:r>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0D5ACC" w:rsidRPr="001803AA" w:rsidRDefault="000D5ACC" w:rsidP="000D5ACC">
      <w:pPr>
        <w:bidi/>
        <w:jc w:val="lowKashida"/>
        <w:rPr>
          <w:rFonts w:cs="Simplified Arabic"/>
          <w:b/>
          <w:bCs/>
          <w:sz w:val="22"/>
          <w:szCs w:val="22"/>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2.</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غير المعاينة</w:t>
      </w:r>
    </w:p>
    <w:p w:rsidR="000D5ACC" w:rsidRPr="00470A9E" w:rsidRDefault="000D5ACC" w:rsidP="000D5ACC">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0D5ACC" w:rsidRPr="001803AA" w:rsidRDefault="000D5ACC" w:rsidP="000D5ACC">
      <w:pPr>
        <w:bidi/>
        <w:jc w:val="lowKashida"/>
        <w:rPr>
          <w:rFonts w:cs="Simplified Arabic"/>
          <w:sz w:val="16"/>
          <w:szCs w:val="16"/>
          <w:rtl/>
        </w:rPr>
      </w:pPr>
    </w:p>
    <w:p w:rsidR="000D5ACC" w:rsidRPr="00470A9E" w:rsidRDefault="000D5ACC" w:rsidP="000D5ACC">
      <w:pPr>
        <w:bidi/>
        <w:jc w:val="lowKashida"/>
        <w:rPr>
          <w:rFonts w:cs="Simplified Arabic"/>
          <w:szCs w:val="24"/>
          <w:rtl/>
        </w:rPr>
      </w:pPr>
      <w:r w:rsidRPr="00470A9E">
        <w:rPr>
          <w:rFonts w:cs="Simplified Arabic"/>
          <w:szCs w:val="24"/>
          <w:rtl/>
        </w:rPr>
        <w:t>من أه</w:t>
      </w:r>
      <w:r>
        <w:rPr>
          <w:rFonts w:cs="Simplified Arabic"/>
          <w:szCs w:val="24"/>
          <w:rtl/>
        </w:rPr>
        <w:t>م الإشكاليات التي واجهت الباحث</w:t>
      </w:r>
      <w:r>
        <w:rPr>
          <w:rFonts w:cs="Simplified Arabic" w:hint="cs"/>
          <w:szCs w:val="24"/>
          <w:rtl/>
        </w:rPr>
        <w:t>ات</w:t>
      </w:r>
      <w:r>
        <w:rPr>
          <w:rFonts w:cs="Simplified Arabic"/>
          <w:szCs w:val="24"/>
          <w:rtl/>
        </w:rPr>
        <w:t xml:space="preserve"> الميداني</w:t>
      </w:r>
      <w:r>
        <w:rPr>
          <w:rFonts w:cs="Simplified Arabic" w:hint="cs"/>
          <w:szCs w:val="24"/>
          <w:rtl/>
        </w:rPr>
        <w:t>ات</w:t>
      </w:r>
      <w:r>
        <w:rPr>
          <w:rFonts w:cs="Simplified Arabic"/>
          <w:szCs w:val="24"/>
          <w:rtl/>
        </w:rPr>
        <w:t xml:space="preserve"> عدم معرفة عمر المبحوث خصوص</w:t>
      </w:r>
      <w:r>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0D5ACC" w:rsidRPr="001803AA" w:rsidRDefault="000D5ACC" w:rsidP="000D5ACC">
      <w:pPr>
        <w:bidi/>
        <w:jc w:val="lowKashida"/>
        <w:rPr>
          <w:rFonts w:cs="Simplified Arabic"/>
          <w:sz w:val="16"/>
          <w:szCs w:val="16"/>
          <w:rtl/>
        </w:rPr>
      </w:pPr>
    </w:p>
    <w:p w:rsidR="0066147D" w:rsidRDefault="000D5ACC" w:rsidP="009E0FD2">
      <w:pPr>
        <w:bidi/>
        <w:jc w:val="lowKashida"/>
        <w:rPr>
          <w:rFonts w:cs="Simplified Arabic"/>
          <w:szCs w:val="24"/>
          <w:rtl/>
        </w:rPr>
      </w:pPr>
      <w:r w:rsidRPr="00E14028">
        <w:rPr>
          <w:rFonts w:cs="Simplified Arabic"/>
          <w:szCs w:val="24"/>
          <w:rtl/>
        </w:rPr>
        <w:t>وقد صاحب مجريات المسح أخطاء عدم الاستجابة حيث شكلت حالة</w:t>
      </w:r>
      <w:r>
        <w:rPr>
          <w:rFonts w:cs="Simplified Arabic" w:hint="cs"/>
          <w:szCs w:val="24"/>
          <w:rtl/>
        </w:rPr>
        <w:t xml:space="preserve"> </w:t>
      </w:r>
      <w:r w:rsidRPr="00E14028">
        <w:rPr>
          <w:rFonts w:cs="Simplified Arabic"/>
          <w:szCs w:val="24"/>
          <w:rtl/>
        </w:rPr>
        <w:t xml:space="preserve">عدم وجود الأسرة في الوحدة </w:t>
      </w:r>
      <w:r w:rsidRPr="00823D81">
        <w:rPr>
          <w:rFonts w:cs="Simplified Arabic"/>
          <w:szCs w:val="24"/>
          <w:rtl/>
        </w:rPr>
        <w:t>السكنية</w:t>
      </w:r>
      <w:r>
        <w:rPr>
          <w:rFonts w:cs="Simplified Arabic" w:hint="cs"/>
          <w:szCs w:val="24"/>
          <w:rtl/>
        </w:rPr>
        <w:t xml:space="preserve"> </w:t>
      </w:r>
      <w:r w:rsidRPr="00823D81">
        <w:rPr>
          <w:rFonts w:cs="Simplified Arabic"/>
          <w:szCs w:val="24"/>
          <w:rtl/>
        </w:rPr>
        <w:t>خلال زيار</w:t>
      </w:r>
      <w:r w:rsidRPr="00823D81">
        <w:rPr>
          <w:rFonts w:cs="Simplified Arabic" w:hint="cs"/>
          <w:szCs w:val="24"/>
          <w:rtl/>
        </w:rPr>
        <w:t>ة</w:t>
      </w:r>
      <w:r w:rsidRPr="00823D81">
        <w:rPr>
          <w:rFonts w:cs="Simplified Arabic"/>
          <w:szCs w:val="24"/>
          <w:rtl/>
        </w:rPr>
        <w:t xml:space="preserve"> الباحثة الميداني</w:t>
      </w:r>
      <w:r w:rsidRPr="00823D81">
        <w:rPr>
          <w:rFonts w:cs="Simplified Arabic" w:hint="cs"/>
          <w:szCs w:val="24"/>
          <w:rtl/>
        </w:rPr>
        <w:t>ة</w:t>
      </w:r>
      <w:r w:rsidRPr="00823D81">
        <w:rPr>
          <w:rFonts w:cs="Simplified Arabic"/>
          <w:szCs w:val="24"/>
          <w:rtl/>
        </w:rPr>
        <w:t xml:space="preserve"> النسبة ال</w:t>
      </w:r>
      <w:r w:rsidRPr="00823D81">
        <w:rPr>
          <w:rFonts w:cs="Simplified Arabic" w:hint="cs"/>
          <w:szCs w:val="24"/>
          <w:rtl/>
        </w:rPr>
        <w:t>أ</w:t>
      </w:r>
      <w:r w:rsidRPr="00823D81">
        <w:rPr>
          <w:rFonts w:cs="Simplified Arabic"/>
          <w:szCs w:val="24"/>
          <w:rtl/>
        </w:rPr>
        <w:t xml:space="preserve">على من حالات عدم الاستجابة. وقد بلغت نسبة عدم الاستجابة الإجمالية </w:t>
      </w:r>
      <w:r w:rsidR="009E0FD2">
        <w:rPr>
          <w:rFonts w:cs="Simplified Arabic" w:hint="cs"/>
          <w:szCs w:val="24"/>
          <w:rtl/>
        </w:rPr>
        <w:t>16</w:t>
      </w:r>
      <w:r w:rsidR="00792831">
        <w:rPr>
          <w:rFonts w:cs="Simplified Arabic" w:hint="cs"/>
          <w:szCs w:val="24"/>
          <w:rtl/>
        </w:rPr>
        <w:t>.</w:t>
      </w:r>
      <w:r w:rsidR="009E0FD2">
        <w:rPr>
          <w:rFonts w:cs="Simplified Arabic" w:hint="cs"/>
          <w:szCs w:val="24"/>
          <w:rtl/>
        </w:rPr>
        <w:t>7</w:t>
      </w:r>
      <w:r w:rsidR="0083761B">
        <w:rPr>
          <w:rFonts w:cs="Simplified Arabic"/>
          <w:szCs w:val="24"/>
          <w:rtl/>
        </w:rPr>
        <w:t>%</w:t>
      </w:r>
      <w:r w:rsidR="002A0A61">
        <w:rPr>
          <w:rFonts w:cs="Simplified Arabic" w:hint="cs"/>
          <w:szCs w:val="24"/>
          <w:rtl/>
        </w:rPr>
        <w:t>،</w:t>
      </w:r>
      <w:r w:rsidR="002A0A61" w:rsidRPr="00823D81">
        <w:rPr>
          <w:rFonts w:cs="Simplified Arabic"/>
          <w:szCs w:val="24"/>
          <w:rtl/>
        </w:rPr>
        <w:t xml:space="preserve"> </w:t>
      </w:r>
      <w:r w:rsidRPr="00823D81">
        <w:rPr>
          <w:rFonts w:cs="Simplified Arabic"/>
          <w:szCs w:val="24"/>
          <w:rtl/>
        </w:rPr>
        <w:t xml:space="preserve">كذلك بلغت نسبة حالات الرفض </w:t>
      </w:r>
      <w:r w:rsidR="00792831">
        <w:rPr>
          <w:rFonts w:cs="Simplified Arabic" w:hint="cs"/>
          <w:szCs w:val="24"/>
          <w:rtl/>
        </w:rPr>
        <w:t>2.</w:t>
      </w:r>
      <w:r w:rsidR="009E0FD2">
        <w:rPr>
          <w:rFonts w:cs="Simplified Arabic" w:hint="cs"/>
          <w:szCs w:val="24"/>
          <w:rtl/>
        </w:rPr>
        <w:t>5</w:t>
      </w:r>
      <w:r w:rsidRPr="00823D81">
        <w:rPr>
          <w:rFonts w:cs="Simplified Arabic"/>
          <w:szCs w:val="24"/>
          <w:rtl/>
        </w:rPr>
        <w:t xml:space="preserve">% وذلك يعود </w:t>
      </w:r>
      <w:r w:rsidRPr="00823D81">
        <w:rPr>
          <w:rFonts w:cs="Simplified Arabic" w:hint="cs"/>
          <w:szCs w:val="24"/>
          <w:rtl/>
        </w:rPr>
        <w:t>إ</w:t>
      </w:r>
      <w:r w:rsidRPr="00823D81">
        <w:rPr>
          <w:rFonts w:cs="Simplified Arabic"/>
          <w:szCs w:val="24"/>
          <w:rtl/>
        </w:rPr>
        <w:t>لى كون استمارة المسح</w:t>
      </w:r>
      <w:r w:rsidRPr="00823D81">
        <w:rPr>
          <w:rFonts w:cs="Simplified Arabic" w:hint="cs"/>
          <w:szCs w:val="24"/>
          <w:rtl/>
        </w:rPr>
        <w:t xml:space="preserve"> </w:t>
      </w:r>
      <w:r w:rsidRPr="00823D81">
        <w:rPr>
          <w:rFonts w:cs="Simplified Arabic"/>
          <w:szCs w:val="24"/>
          <w:rtl/>
        </w:rPr>
        <w:t>واضحة</w:t>
      </w:r>
      <w:r w:rsidRPr="00744435">
        <w:rPr>
          <w:rFonts w:cs="Simplified Arabic"/>
          <w:szCs w:val="24"/>
          <w:rtl/>
        </w:rPr>
        <w:t>.</w:t>
      </w:r>
    </w:p>
    <w:p w:rsidR="000D5ACC" w:rsidRPr="00E51D44" w:rsidRDefault="0066147D" w:rsidP="0005204F">
      <w:pPr>
        <w:jc w:val="right"/>
        <w:rPr>
          <w:rFonts w:cs="Simplified Arabic"/>
          <w:b/>
          <w:bCs/>
          <w:color w:val="000000"/>
          <w:szCs w:val="24"/>
          <w:rtl/>
        </w:rPr>
      </w:pPr>
      <w:r>
        <w:rPr>
          <w:rFonts w:cs="Simplified Arabic"/>
          <w:szCs w:val="24"/>
          <w:rtl/>
        </w:rPr>
        <w:br w:type="page"/>
      </w:r>
      <w:r w:rsidR="000D5ACC">
        <w:rPr>
          <w:rFonts w:cs="Simplified Arabic" w:hint="cs"/>
          <w:b/>
          <w:bCs/>
          <w:color w:val="000000"/>
          <w:szCs w:val="24"/>
          <w:rtl/>
        </w:rPr>
        <w:lastRenderedPageBreak/>
        <w:t>3.1.4</w:t>
      </w:r>
      <w:r w:rsidR="000D5ACC" w:rsidRPr="00E51D44">
        <w:rPr>
          <w:rFonts w:cs="Simplified Arabic" w:hint="cs"/>
          <w:b/>
          <w:bCs/>
          <w:color w:val="000000"/>
          <w:szCs w:val="24"/>
          <w:rtl/>
        </w:rPr>
        <w:t xml:space="preserve"> معدلات الاجابة</w:t>
      </w:r>
    </w:p>
    <w:p w:rsidR="000D5ACC" w:rsidRDefault="000D5ACC" w:rsidP="00A95FFD">
      <w:pPr>
        <w:bidi/>
        <w:jc w:val="lowKashida"/>
        <w:rPr>
          <w:rFonts w:cs="Simplified Arabic"/>
          <w:szCs w:val="24"/>
        </w:rPr>
      </w:pPr>
      <w:r w:rsidRPr="00275FA0">
        <w:rPr>
          <w:rFonts w:cs="Simplified Arabic"/>
          <w:szCs w:val="24"/>
          <w:rtl/>
        </w:rPr>
        <w:t>تم اختيار (</w:t>
      </w:r>
      <w:r w:rsidR="00792831">
        <w:rPr>
          <w:rFonts w:cs="Simplified Arabic" w:hint="cs"/>
          <w:szCs w:val="24"/>
          <w:rtl/>
        </w:rPr>
        <w:t>32</w:t>
      </w:r>
      <w:r>
        <w:rPr>
          <w:rFonts w:cs="Simplified Arabic" w:hint="cs"/>
          <w:szCs w:val="24"/>
          <w:rtl/>
        </w:rPr>
        <w:t>,</w:t>
      </w:r>
      <w:r w:rsidR="00792831">
        <w:rPr>
          <w:rFonts w:cs="Simplified Arabic" w:hint="cs"/>
          <w:szCs w:val="24"/>
          <w:rtl/>
        </w:rPr>
        <w:t>160</w:t>
      </w:r>
      <w:r w:rsidRPr="00275FA0">
        <w:rPr>
          <w:rFonts w:cs="Simplified Arabic"/>
          <w:szCs w:val="24"/>
          <w:rtl/>
        </w:rPr>
        <w:t xml:space="preserve">) أسرة ممثلة </w:t>
      </w:r>
      <w:r>
        <w:rPr>
          <w:rFonts w:cs="Simplified Arabic" w:hint="cs"/>
          <w:szCs w:val="24"/>
          <w:rtl/>
        </w:rPr>
        <w:t xml:space="preserve">في فلسطين </w:t>
      </w:r>
      <w:r>
        <w:rPr>
          <w:rFonts w:cs="Simplified Arabic"/>
          <w:szCs w:val="24"/>
          <w:rtl/>
        </w:rPr>
        <w:t>(</w:t>
      </w:r>
      <w:r>
        <w:rPr>
          <w:rFonts w:cs="Simplified Arabic" w:hint="cs"/>
          <w:szCs w:val="24"/>
          <w:rtl/>
        </w:rPr>
        <w:t>أ</w:t>
      </w:r>
      <w:r w:rsidRPr="00275FA0">
        <w:rPr>
          <w:rFonts w:cs="Simplified Arabic"/>
          <w:szCs w:val="24"/>
          <w:rtl/>
        </w:rPr>
        <w:t>ربع دورات)، وبلغ عدد الأسر التي تم استيفاء بياناتها (</w:t>
      </w:r>
      <w:r w:rsidR="00792831">
        <w:rPr>
          <w:rFonts w:cs="Simplified Arabic" w:hint="cs"/>
          <w:szCs w:val="24"/>
          <w:rtl/>
        </w:rPr>
        <w:t>2</w:t>
      </w:r>
      <w:r w:rsidR="00A95FFD">
        <w:rPr>
          <w:rFonts w:cs="Simplified Arabic" w:hint="cs"/>
          <w:szCs w:val="24"/>
          <w:rtl/>
        </w:rPr>
        <w:t>5</w:t>
      </w:r>
      <w:r>
        <w:rPr>
          <w:rFonts w:cs="Simplified Arabic" w:hint="cs"/>
          <w:szCs w:val="24"/>
          <w:rtl/>
        </w:rPr>
        <w:t>,</w:t>
      </w:r>
      <w:r w:rsidR="00A95FFD">
        <w:rPr>
          <w:rFonts w:cs="Simplified Arabic" w:hint="cs"/>
          <w:szCs w:val="24"/>
          <w:rtl/>
        </w:rPr>
        <w:t>179</w:t>
      </w:r>
      <w:r w:rsidRPr="00275FA0">
        <w:rPr>
          <w:rFonts w:cs="Simplified Arabic"/>
          <w:szCs w:val="24"/>
          <w:rtl/>
        </w:rPr>
        <w:t>) أسرة، منها (</w:t>
      </w:r>
      <w:r>
        <w:rPr>
          <w:rFonts w:cs="Simplified Arabic" w:hint="cs"/>
          <w:szCs w:val="24"/>
          <w:rtl/>
        </w:rPr>
        <w:t>1</w:t>
      </w:r>
      <w:r w:rsidR="00A95FFD">
        <w:rPr>
          <w:rFonts w:cs="Simplified Arabic" w:hint="cs"/>
          <w:szCs w:val="24"/>
          <w:rtl/>
        </w:rPr>
        <w:t>6</w:t>
      </w:r>
      <w:r>
        <w:rPr>
          <w:rFonts w:cs="Simplified Arabic" w:hint="cs"/>
          <w:szCs w:val="24"/>
          <w:rtl/>
        </w:rPr>
        <w:t>,</w:t>
      </w:r>
      <w:r w:rsidR="00A95FFD">
        <w:rPr>
          <w:rFonts w:cs="Simplified Arabic" w:hint="cs"/>
          <w:szCs w:val="24"/>
          <w:rtl/>
        </w:rPr>
        <w:t>354</w:t>
      </w:r>
      <w:r w:rsidRPr="00275FA0">
        <w:rPr>
          <w:rFonts w:cs="Simplified Arabic"/>
          <w:szCs w:val="24"/>
          <w:rtl/>
        </w:rPr>
        <w:t xml:space="preserve">) أسرة في الضفة الغربية، </w:t>
      </w:r>
      <w:r>
        <w:rPr>
          <w:rFonts w:cs="Simplified Arabic" w:hint="cs"/>
          <w:szCs w:val="24"/>
          <w:rtl/>
        </w:rPr>
        <w:t>و(8,</w:t>
      </w:r>
      <w:r w:rsidR="00A95FFD">
        <w:rPr>
          <w:rFonts w:cs="Simplified Arabic" w:hint="cs"/>
          <w:szCs w:val="24"/>
          <w:rtl/>
        </w:rPr>
        <w:t>8</w:t>
      </w:r>
      <w:r w:rsidR="00792831">
        <w:rPr>
          <w:rFonts w:cs="Simplified Arabic" w:hint="cs"/>
          <w:szCs w:val="24"/>
          <w:rtl/>
        </w:rPr>
        <w:t>25</w:t>
      </w:r>
      <w:r>
        <w:rPr>
          <w:rFonts w:cs="Simplified Arabic" w:hint="cs"/>
          <w:szCs w:val="24"/>
          <w:rtl/>
        </w:rPr>
        <w:t>)</w:t>
      </w:r>
      <w:r w:rsidRPr="00275FA0">
        <w:rPr>
          <w:rFonts w:cs="Simplified Arabic"/>
          <w:szCs w:val="24"/>
          <w:rtl/>
        </w:rPr>
        <w:t xml:space="preserve"> </w:t>
      </w:r>
      <w:r>
        <w:rPr>
          <w:rFonts w:cs="Simplified Arabic" w:hint="cs"/>
          <w:szCs w:val="24"/>
          <w:rtl/>
        </w:rPr>
        <w:t>أ</w:t>
      </w:r>
      <w:r w:rsidRPr="00275FA0">
        <w:rPr>
          <w:rFonts w:cs="Simplified Arabic"/>
          <w:szCs w:val="24"/>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sidR="00792831">
        <w:rPr>
          <w:rFonts w:cs="Simplified Arabic" w:hint="cs"/>
          <w:szCs w:val="24"/>
          <w:rtl/>
        </w:rPr>
        <w:t>7</w:t>
      </w:r>
      <w:r w:rsidR="00A95FFD">
        <w:rPr>
          <w:rFonts w:cs="Simplified Arabic" w:hint="cs"/>
          <w:szCs w:val="24"/>
          <w:rtl/>
        </w:rPr>
        <w:t>9</w:t>
      </w:r>
      <w:r w:rsidR="00792831">
        <w:rPr>
          <w:rFonts w:cs="Simplified Arabic" w:hint="cs"/>
          <w:szCs w:val="24"/>
          <w:rtl/>
        </w:rPr>
        <w:t>.</w:t>
      </w:r>
      <w:r w:rsidR="00A95FFD">
        <w:rPr>
          <w:rFonts w:cs="Simplified Arabic" w:hint="cs"/>
          <w:szCs w:val="24"/>
          <w:rtl/>
        </w:rPr>
        <w:t>8</w:t>
      </w:r>
      <w:r w:rsidRPr="00275FA0">
        <w:rPr>
          <w:rFonts w:cs="Simplified Arabic"/>
          <w:szCs w:val="24"/>
          <w:rtl/>
        </w:rPr>
        <w:t xml:space="preserve">% وفي قطاع غزة </w:t>
      </w:r>
      <w:r w:rsidR="00A95FFD">
        <w:rPr>
          <w:rFonts w:cs="Simplified Arabic" w:hint="cs"/>
          <w:szCs w:val="24"/>
          <w:rtl/>
        </w:rPr>
        <w:t>90</w:t>
      </w:r>
      <w:r w:rsidR="00792831">
        <w:rPr>
          <w:rFonts w:cs="Simplified Arabic" w:hint="cs"/>
          <w:szCs w:val="24"/>
          <w:rtl/>
        </w:rPr>
        <w:t>.</w:t>
      </w:r>
      <w:r w:rsidR="00A95FFD">
        <w:rPr>
          <w:rFonts w:cs="Simplified Arabic" w:hint="cs"/>
          <w:szCs w:val="24"/>
          <w:rtl/>
        </w:rPr>
        <w:t>5</w:t>
      </w:r>
      <w:r w:rsidRPr="00275FA0">
        <w:rPr>
          <w:rFonts w:cs="Simplified Arabic"/>
          <w:szCs w:val="24"/>
          <w:rtl/>
        </w:rPr>
        <w:t>%.</w:t>
      </w:r>
    </w:p>
    <w:p w:rsidR="002A0A61" w:rsidRDefault="002A0A61">
      <w:pPr>
        <w:rPr>
          <w:rFonts w:cs="Simplified Arabic"/>
          <w:noProof w:val="0"/>
          <w:snapToGrid w:val="0"/>
          <w:sz w:val="22"/>
          <w:szCs w:val="22"/>
          <w:lang w:eastAsia="en-US"/>
        </w:rPr>
      </w:pPr>
    </w:p>
    <w:p w:rsidR="000D5ACC" w:rsidRPr="00470A9E" w:rsidRDefault="000D5ACC" w:rsidP="000D5ACC">
      <w:pPr>
        <w:pStyle w:val="BlockText"/>
        <w:ind w:left="0"/>
        <w:jc w:val="center"/>
        <w:rPr>
          <w:b/>
          <w:bCs/>
          <w:i/>
          <w:iCs/>
          <w:color w:val="000000"/>
          <w:sz w:val="22"/>
          <w:szCs w:val="22"/>
          <w:rtl/>
        </w:rPr>
      </w:pPr>
      <w:r w:rsidRPr="00470A9E">
        <w:rPr>
          <w:rFonts w:hint="cs"/>
          <w:b/>
          <w:bCs/>
          <w:color w:val="000000"/>
          <w:sz w:val="22"/>
          <w:szCs w:val="22"/>
          <w:rtl/>
        </w:rPr>
        <w:t>حالات الاستجابة وعدم الاستجابة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3261"/>
      </w:tblGrid>
      <w:tr w:rsidR="000D5ACC" w:rsidRPr="00BD743F" w:rsidTr="00243CD9">
        <w:trPr>
          <w:trHeight w:val="340"/>
        </w:trPr>
        <w:tc>
          <w:tcPr>
            <w:tcW w:w="4677" w:type="dxa"/>
            <w:tcBorders>
              <w:top w:val="single" w:sz="4" w:space="0" w:color="auto"/>
              <w:bottom w:val="single" w:sz="4" w:space="0" w:color="auto"/>
              <w:right w:val="single" w:sz="4" w:space="0" w:color="auto"/>
            </w:tcBorders>
            <w:vAlign w:val="center"/>
          </w:tcPr>
          <w:p w:rsidR="000D5ACC" w:rsidRPr="00BD743F" w:rsidRDefault="000D5ACC" w:rsidP="00243CD9">
            <w:pPr>
              <w:pStyle w:val="BlockText"/>
              <w:ind w:left="0"/>
              <w:jc w:val="center"/>
              <w:rPr>
                <w:b/>
                <w:bCs/>
                <w:i/>
                <w:iCs/>
                <w:color w:val="000000"/>
                <w:sz w:val="20"/>
                <w:rtl/>
              </w:rPr>
            </w:pPr>
            <w:r w:rsidRPr="00BD743F">
              <w:rPr>
                <w:rFonts w:hint="cs"/>
                <w:b/>
                <w:bCs/>
                <w:color w:val="000000"/>
                <w:sz w:val="20"/>
                <w:rtl/>
              </w:rPr>
              <w:t>حالات الاستجابة وعدم الاستجابة وزيادة الشمول</w:t>
            </w:r>
          </w:p>
        </w:tc>
        <w:tc>
          <w:tcPr>
            <w:tcW w:w="3261" w:type="dxa"/>
            <w:tcBorders>
              <w:top w:val="single" w:sz="4" w:space="0" w:color="auto"/>
              <w:left w:val="single" w:sz="4" w:space="0" w:color="auto"/>
              <w:bottom w:val="single" w:sz="4" w:space="0" w:color="auto"/>
            </w:tcBorders>
            <w:vAlign w:val="center"/>
          </w:tcPr>
          <w:p w:rsidR="000D5ACC" w:rsidRPr="00BD743F" w:rsidRDefault="000D5ACC" w:rsidP="00243CD9">
            <w:pPr>
              <w:jc w:val="center"/>
              <w:rPr>
                <w:rFonts w:cs="Simplified Arabic"/>
                <w:b/>
                <w:bCs/>
                <w:color w:val="000000"/>
                <w:sz w:val="20"/>
                <w:szCs w:val="20"/>
                <w:rtl/>
              </w:rPr>
            </w:pPr>
            <w:r w:rsidRPr="00BD743F">
              <w:rPr>
                <w:rFonts w:cs="Simplified Arabic" w:hint="cs"/>
                <w:b/>
                <w:bCs/>
                <w:color w:val="000000"/>
                <w:sz w:val="20"/>
                <w:szCs w:val="20"/>
                <w:rtl/>
              </w:rPr>
              <w:t>عدد الحالات</w:t>
            </w:r>
          </w:p>
        </w:tc>
      </w:tr>
      <w:tr w:rsidR="000D5ACC" w:rsidRPr="00BD743F" w:rsidTr="00243CD9">
        <w:trPr>
          <w:trHeight w:val="340"/>
        </w:trPr>
        <w:tc>
          <w:tcPr>
            <w:tcW w:w="4677" w:type="dxa"/>
            <w:tcBorders>
              <w:top w:val="single" w:sz="4" w:space="0" w:color="auto"/>
              <w:bottom w:val="nil"/>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الأسر المكتملة</w:t>
            </w:r>
          </w:p>
        </w:tc>
        <w:tc>
          <w:tcPr>
            <w:tcW w:w="3261" w:type="dxa"/>
            <w:tcBorders>
              <w:top w:val="single" w:sz="4" w:space="0" w:color="auto"/>
              <w:left w:val="single" w:sz="4" w:space="0" w:color="auto"/>
              <w:bottom w:val="nil"/>
            </w:tcBorders>
            <w:vAlign w:val="center"/>
          </w:tcPr>
          <w:p w:rsidR="000D5ACC" w:rsidRPr="00BD743F" w:rsidRDefault="00E67270" w:rsidP="007F61DF">
            <w:pPr>
              <w:bidi/>
              <w:ind w:firstLine="1026"/>
              <w:rPr>
                <w:rFonts w:ascii="Simplified Arabic" w:hAnsi="Simplified Arabic" w:cs="Simplified Arabic"/>
                <w:color w:val="000000"/>
                <w:sz w:val="20"/>
                <w:szCs w:val="20"/>
                <w:rtl/>
              </w:rPr>
            </w:pPr>
            <w:r w:rsidRPr="00BD743F">
              <w:rPr>
                <w:rFonts w:ascii="Simplified Arabic" w:hAnsi="Simplified Arabic" w:cs="Simplified Arabic" w:hint="cs"/>
                <w:color w:val="000000"/>
                <w:sz w:val="20"/>
                <w:szCs w:val="20"/>
                <w:rtl/>
              </w:rPr>
              <w:t>2</w:t>
            </w:r>
            <w:r w:rsidR="00A95FFD" w:rsidRPr="00BD743F">
              <w:rPr>
                <w:rFonts w:ascii="Simplified Arabic" w:hAnsi="Simplified Arabic" w:cs="Simplified Arabic" w:hint="cs"/>
                <w:color w:val="000000"/>
                <w:sz w:val="20"/>
                <w:szCs w:val="20"/>
                <w:rtl/>
              </w:rPr>
              <w:t>5</w:t>
            </w:r>
            <w:r w:rsidR="009F3929" w:rsidRPr="00BD743F">
              <w:rPr>
                <w:rFonts w:ascii="Simplified Arabic" w:hAnsi="Simplified Arabic" w:cs="Simplified Arabic" w:hint="cs"/>
                <w:color w:val="000000"/>
                <w:sz w:val="20"/>
                <w:szCs w:val="20"/>
                <w:rtl/>
              </w:rPr>
              <w:t>,</w:t>
            </w:r>
            <w:r w:rsidR="007F61DF" w:rsidRPr="00BD743F">
              <w:rPr>
                <w:rFonts w:ascii="Simplified Arabic" w:hAnsi="Simplified Arabic" w:cs="Simplified Arabic" w:hint="cs"/>
                <w:color w:val="000000"/>
                <w:sz w:val="20"/>
                <w:szCs w:val="20"/>
                <w:rtl/>
              </w:rPr>
              <w:t>179</w:t>
            </w:r>
          </w:p>
        </w:tc>
      </w:tr>
      <w:tr w:rsidR="000D5ACC" w:rsidRPr="00BD743F" w:rsidTr="006B457C">
        <w:trPr>
          <w:trHeight w:val="286"/>
        </w:trPr>
        <w:tc>
          <w:tcPr>
            <w:tcW w:w="4677" w:type="dxa"/>
            <w:tcBorders>
              <w:top w:val="single" w:sz="4" w:space="0" w:color="auto"/>
              <w:bottom w:val="nil"/>
              <w:right w:val="single" w:sz="4" w:space="0" w:color="auto"/>
            </w:tcBorders>
            <w:vAlign w:val="center"/>
          </w:tcPr>
          <w:p w:rsidR="000D5ACC" w:rsidRPr="00BD743F" w:rsidRDefault="000D5ACC" w:rsidP="00243CD9">
            <w:pPr>
              <w:pStyle w:val="BlockText"/>
              <w:ind w:left="0"/>
              <w:jc w:val="left"/>
              <w:rPr>
                <w:b/>
                <w:bCs/>
                <w:color w:val="000000"/>
                <w:sz w:val="20"/>
                <w:rtl/>
              </w:rPr>
            </w:pPr>
            <w:r w:rsidRPr="00BD743F">
              <w:rPr>
                <w:rFonts w:hint="cs"/>
                <w:b/>
                <w:bCs/>
                <w:color w:val="000000"/>
                <w:sz w:val="20"/>
                <w:rtl/>
              </w:rPr>
              <w:t>حالات عدم الاستجابة</w:t>
            </w:r>
          </w:p>
        </w:tc>
        <w:tc>
          <w:tcPr>
            <w:tcW w:w="3261" w:type="dxa"/>
            <w:tcBorders>
              <w:top w:val="single" w:sz="4" w:space="0" w:color="auto"/>
              <w:left w:val="single" w:sz="4" w:space="0" w:color="auto"/>
              <w:bottom w:val="nil"/>
            </w:tcBorders>
            <w:vAlign w:val="center"/>
          </w:tcPr>
          <w:p w:rsidR="000D5ACC" w:rsidRPr="00BD743F" w:rsidRDefault="000D5ACC" w:rsidP="00243CD9">
            <w:pPr>
              <w:bidi/>
              <w:ind w:firstLine="1026"/>
              <w:rPr>
                <w:rFonts w:ascii="Simplified Arabic" w:hAnsi="Simplified Arabic" w:cs="Simplified Arabic"/>
                <w:color w:val="000000"/>
                <w:sz w:val="20"/>
                <w:szCs w:val="20"/>
              </w:rPr>
            </w:pPr>
          </w:p>
        </w:tc>
      </w:tr>
      <w:tr w:rsidR="000D5ACC" w:rsidRPr="00BD743F" w:rsidTr="006B457C">
        <w:trPr>
          <w:trHeight w:val="272"/>
        </w:trPr>
        <w:tc>
          <w:tcPr>
            <w:tcW w:w="4677" w:type="dxa"/>
            <w:tcBorders>
              <w:top w:val="nil"/>
              <w:bottom w:val="nil"/>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الأسرة مسافرة</w:t>
            </w:r>
          </w:p>
        </w:tc>
        <w:tc>
          <w:tcPr>
            <w:tcW w:w="3261" w:type="dxa"/>
            <w:tcBorders>
              <w:left w:val="single" w:sz="4" w:space="0" w:color="auto"/>
            </w:tcBorders>
            <w:vAlign w:val="center"/>
          </w:tcPr>
          <w:p w:rsidR="000D5ACC" w:rsidRPr="00BD743F" w:rsidRDefault="00A95FFD" w:rsidP="00243CD9">
            <w:pPr>
              <w:bidi/>
              <w:ind w:firstLine="1026"/>
              <w:rPr>
                <w:rFonts w:ascii="Simplified Arabic" w:hAnsi="Simplified Arabic" w:cs="Simplified Arabic"/>
                <w:color w:val="000000"/>
                <w:sz w:val="20"/>
                <w:szCs w:val="20"/>
              </w:rPr>
            </w:pPr>
            <w:r w:rsidRPr="00BD743F">
              <w:rPr>
                <w:rFonts w:ascii="Simplified Arabic" w:hAnsi="Simplified Arabic" w:cs="Simplified Arabic" w:hint="cs"/>
                <w:color w:val="000000"/>
                <w:sz w:val="20"/>
                <w:szCs w:val="20"/>
                <w:rtl/>
              </w:rPr>
              <w:t>184</w:t>
            </w:r>
          </w:p>
        </w:tc>
      </w:tr>
      <w:tr w:rsidR="000D5ACC" w:rsidRPr="00BD743F" w:rsidTr="00243CD9">
        <w:trPr>
          <w:trHeight w:val="340"/>
        </w:trPr>
        <w:tc>
          <w:tcPr>
            <w:tcW w:w="4677" w:type="dxa"/>
            <w:tcBorders>
              <w:top w:val="nil"/>
              <w:bottom w:val="nil"/>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لا أحد في البيت</w:t>
            </w:r>
          </w:p>
        </w:tc>
        <w:tc>
          <w:tcPr>
            <w:tcW w:w="3261" w:type="dxa"/>
            <w:tcBorders>
              <w:left w:val="single" w:sz="4" w:space="0" w:color="auto"/>
            </w:tcBorders>
            <w:vAlign w:val="center"/>
          </w:tcPr>
          <w:p w:rsidR="000D5ACC" w:rsidRPr="00BD743F" w:rsidRDefault="000D5ACC" w:rsidP="00A95FFD">
            <w:pPr>
              <w:bidi/>
              <w:ind w:firstLine="1026"/>
              <w:rPr>
                <w:rFonts w:ascii="Simplified Arabic" w:hAnsi="Simplified Arabic" w:cs="Simplified Arabic"/>
                <w:color w:val="000000"/>
                <w:sz w:val="20"/>
                <w:szCs w:val="20"/>
              </w:rPr>
            </w:pPr>
            <w:r w:rsidRPr="00BD743F">
              <w:rPr>
                <w:rFonts w:ascii="Simplified Arabic" w:hAnsi="Simplified Arabic" w:cs="Simplified Arabic" w:hint="cs"/>
                <w:color w:val="000000"/>
                <w:sz w:val="20"/>
                <w:szCs w:val="20"/>
                <w:rtl/>
              </w:rPr>
              <w:t>2</w:t>
            </w:r>
            <w:r w:rsidR="00AB04CF" w:rsidRPr="00BD743F">
              <w:rPr>
                <w:rFonts w:ascii="Simplified Arabic" w:hAnsi="Simplified Arabic" w:cs="Simplified Arabic" w:hint="cs"/>
                <w:color w:val="000000"/>
                <w:sz w:val="20"/>
                <w:szCs w:val="20"/>
                <w:rtl/>
              </w:rPr>
              <w:t>,</w:t>
            </w:r>
            <w:r w:rsidR="00A95FFD" w:rsidRPr="00BD743F">
              <w:rPr>
                <w:rFonts w:ascii="Simplified Arabic" w:hAnsi="Simplified Arabic" w:cs="Simplified Arabic" w:hint="cs"/>
                <w:color w:val="000000"/>
                <w:sz w:val="20"/>
                <w:szCs w:val="20"/>
                <w:rtl/>
              </w:rPr>
              <w:t>655</w:t>
            </w:r>
          </w:p>
        </w:tc>
      </w:tr>
      <w:tr w:rsidR="000D5ACC" w:rsidRPr="00BD743F" w:rsidTr="00243CD9">
        <w:trPr>
          <w:trHeight w:val="340"/>
        </w:trPr>
        <w:tc>
          <w:tcPr>
            <w:tcW w:w="4677" w:type="dxa"/>
            <w:tcBorders>
              <w:top w:val="nil"/>
              <w:bottom w:val="nil"/>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رفض التعاون</w:t>
            </w:r>
          </w:p>
        </w:tc>
        <w:tc>
          <w:tcPr>
            <w:tcW w:w="3261" w:type="dxa"/>
            <w:tcBorders>
              <w:left w:val="single" w:sz="4" w:space="0" w:color="auto"/>
            </w:tcBorders>
            <w:vAlign w:val="center"/>
          </w:tcPr>
          <w:p w:rsidR="000D5ACC" w:rsidRPr="00BD743F" w:rsidRDefault="00A95FFD" w:rsidP="00243CD9">
            <w:pPr>
              <w:bidi/>
              <w:ind w:firstLine="1026"/>
              <w:rPr>
                <w:rFonts w:ascii="Simplified Arabic" w:hAnsi="Simplified Arabic" w:cs="Simplified Arabic"/>
                <w:color w:val="000000"/>
                <w:sz w:val="20"/>
                <w:szCs w:val="20"/>
              </w:rPr>
            </w:pPr>
            <w:r w:rsidRPr="00BD743F">
              <w:rPr>
                <w:rFonts w:ascii="Simplified Arabic" w:hAnsi="Simplified Arabic" w:cs="Simplified Arabic" w:hint="cs"/>
                <w:color w:val="000000"/>
                <w:sz w:val="20"/>
                <w:szCs w:val="20"/>
                <w:rtl/>
              </w:rPr>
              <w:t>762</w:t>
            </w:r>
          </w:p>
        </w:tc>
      </w:tr>
      <w:tr w:rsidR="000D5ACC" w:rsidRPr="00BD743F" w:rsidTr="00243CD9">
        <w:trPr>
          <w:trHeight w:val="340"/>
        </w:trPr>
        <w:tc>
          <w:tcPr>
            <w:tcW w:w="4677" w:type="dxa"/>
            <w:tcBorders>
              <w:top w:val="nil"/>
              <w:bottom w:val="nil"/>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لم يتوفر معلومات</w:t>
            </w:r>
          </w:p>
        </w:tc>
        <w:tc>
          <w:tcPr>
            <w:tcW w:w="3261" w:type="dxa"/>
            <w:tcBorders>
              <w:left w:val="single" w:sz="4" w:space="0" w:color="auto"/>
            </w:tcBorders>
            <w:vAlign w:val="center"/>
          </w:tcPr>
          <w:p w:rsidR="000D5ACC" w:rsidRPr="00BD743F" w:rsidRDefault="00E67270" w:rsidP="00A95FFD">
            <w:pPr>
              <w:bidi/>
              <w:ind w:firstLine="1026"/>
              <w:rPr>
                <w:rFonts w:ascii="Simplified Arabic" w:hAnsi="Simplified Arabic" w:cs="Simplified Arabic"/>
                <w:color w:val="000000"/>
                <w:sz w:val="20"/>
                <w:szCs w:val="20"/>
              </w:rPr>
            </w:pPr>
            <w:r w:rsidRPr="00BD743F">
              <w:rPr>
                <w:rFonts w:ascii="Simplified Arabic" w:hAnsi="Simplified Arabic" w:cs="Simplified Arabic" w:hint="cs"/>
                <w:color w:val="000000"/>
                <w:sz w:val="20"/>
                <w:szCs w:val="20"/>
                <w:rtl/>
              </w:rPr>
              <w:t>1</w:t>
            </w:r>
            <w:r w:rsidR="00A95FFD" w:rsidRPr="00BD743F">
              <w:rPr>
                <w:rFonts w:ascii="Simplified Arabic" w:hAnsi="Simplified Arabic" w:cs="Simplified Arabic" w:hint="cs"/>
                <w:color w:val="000000"/>
                <w:sz w:val="20"/>
                <w:szCs w:val="20"/>
                <w:rtl/>
              </w:rPr>
              <w:t>3</w:t>
            </w:r>
            <w:r w:rsidRPr="00BD743F">
              <w:rPr>
                <w:rFonts w:ascii="Simplified Arabic" w:hAnsi="Simplified Arabic" w:cs="Simplified Arabic" w:hint="cs"/>
                <w:color w:val="000000"/>
                <w:sz w:val="20"/>
                <w:szCs w:val="20"/>
                <w:rtl/>
              </w:rPr>
              <w:t>1</w:t>
            </w:r>
          </w:p>
        </w:tc>
      </w:tr>
      <w:tr w:rsidR="000D5ACC" w:rsidRPr="00BD743F" w:rsidTr="00243CD9">
        <w:trPr>
          <w:trHeight w:val="340"/>
        </w:trPr>
        <w:tc>
          <w:tcPr>
            <w:tcW w:w="4677" w:type="dxa"/>
            <w:tcBorders>
              <w:top w:val="nil"/>
              <w:bottom w:val="single" w:sz="4" w:space="0" w:color="auto"/>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أخرى</w:t>
            </w:r>
          </w:p>
        </w:tc>
        <w:tc>
          <w:tcPr>
            <w:tcW w:w="3261" w:type="dxa"/>
            <w:tcBorders>
              <w:left w:val="single" w:sz="4" w:space="0" w:color="auto"/>
              <w:bottom w:val="single" w:sz="4" w:space="0" w:color="auto"/>
            </w:tcBorders>
            <w:vAlign w:val="center"/>
          </w:tcPr>
          <w:p w:rsidR="000D5ACC" w:rsidRPr="00BD743F" w:rsidRDefault="00A95FFD" w:rsidP="00A95FFD">
            <w:pPr>
              <w:bidi/>
              <w:ind w:firstLine="1026"/>
              <w:rPr>
                <w:rFonts w:ascii="Simplified Arabic" w:hAnsi="Simplified Arabic" w:cs="Simplified Arabic"/>
                <w:color w:val="000000"/>
                <w:sz w:val="20"/>
                <w:szCs w:val="20"/>
              </w:rPr>
            </w:pPr>
            <w:r w:rsidRPr="00BD743F">
              <w:rPr>
                <w:rFonts w:ascii="Simplified Arabic" w:hAnsi="Simplified Arabic" w:cs="Simplified Arabic" w:hint="cs"/>
                <w:color w:val="000000"/>
                <w:sz w:val="20"/>
                <w:szCs w:val="20"/>
                <w:rtl/>
              </w:rPr>
              <w:t>1</w:t>
            </w:r>
            <w:r w:rsidR="00874948" w:rsidRPr="00BD743F">
              <w:rPr>
                <w:rFonts w:ascii="Simplified Arabic" w:hAnsi="Simplified Arabic" w:cs="Simplified Arabic" w:hint="cs"/>
                <w:color w:val="000000"/>
                <w:sz w:val="20"/>
                <w:szCs w:val="20"/>
                <w:rtl/>
              </w:rPr>
              <w:t>,</w:t>
            </w:r>
            <w:r w:rsidRPr="00BD743F">
              <w:rPr>
                <w:rFonts w:ascii="Simplified Arabic" w:hAnsi="Simplified Arabic" w:cs="Simplified Arabic" w:hint="cs"/>
                <w:color w:val="000000"/>
                <w:sz w:val="20"/>
                <w:szCs w:val="20"/>
                <w:rtl/>
              </w:rPr>
              <w:t>316</w:t>
            </w:r>
          </w:p>
        </w:tc>
      </w:tr>
      <w:tr w:rsidR="000D5ACC" w:rsidRPr="00BD743F" w:rsidTr="00243CD9">
        <w:trPr>
          <w:trHeight w:val="340"/>
        </w:trPr>
        <w:tc>
          <w:tcPr>
            <w:tcW w:w="4677" w:type="dxa"/>
            <w:tcBorders>
              <w:top w:val="single" w:sz="4" w:space="0" w:color="auto"/>
              <w:bottom w:val="nil"/>
              <w:right w:val="single" w:sz="4" w:space="0" w:color="auto"/>
            </w:tcBorders>
            <w:vAlign w:val="center"/>
          </w:tcPr>
          <w:p w:rsidR="000D5ACC" w:rsidRPr="00BD743F" w:rsidRDefault="000D5ACC" w:rsidP="00243CD9">
            <w:pPr>
              <w:pStyle w:val="BlockText"/>
              <w:ind w:left="0"/>
              <w:jc w:val="left"/>
              <w:rPr>
                <w:b/>
                <w:bCs/>
                <w:color w:val="000000"/>
                <w:sz w:val="20"/>
                <w:rtl/>
              </w:rPr>
            </w:pPr>
            <w:r w:rsidRPr="00BD743F">
              <w:rPr>
                <w:rFonts w:hint="cs"/>
                <w:b/>
                <w:bCs/>
                <w:color w:val="000000"/>
                <w:sz w:val="20"/>
                <w:rtl/>
              </w:rPr>
              <w:t>حالات زيادة الشمول</w:t>
            </w:r>
          </w:p>
        </w:tc>
        <w:tc>
          <w:tcPr>
            <w:tcW w:w="3261" w:type="dxa"/>
            <w:tcBorders>
              <w:top w:val="single" w:sz="4" w:space="0" w:color="auto"/>
              <w:left w:val="single" w:sz="4" w:space="0" w:color="auto"/>
              <w:bottom w:val="nil"/>
            </w:tcBorders>
            <w:vAlign w:val="center"/>
          </w:tcPr>
          <w:p w:rsidR="000D5ACC" w:rsidRPr="00BD743F" w:rsidRDefault="000D5ACC" w:rsidP="00243CD9">
            <w:pPr>
              <w:bidi/>
              <w:ind w:firstLine="1026"/>
              <w:rPr>
                <w:rFonts w:ascii="Simplified Arabic" w:hAnsi="Simplified Arabic" w:cs="Simplified Arabic"/>
                <w:color w:val="000000"/>
                <w:sz w:val="20"/>
                <w:szCs w:val="20"/>
              </w:rPr>
            </w:pPr>
          </w:p>
        </w:tc>
      </w:tr>
      <w:tr w:rsidR="000D5ACC" w:rsidRPr="00BD743F" w:rsidTr="00243CD9">
        <w:trPr>
          <w:trHeight w:val="340"/>
        </w:trPr>
        <w:tc>
          <w:tcPr>
            <w:tcW w:w="4677" w:type="dxa"/>
            <w:tcBorders>
              <w:top w:val="nil"/>
              <w:bottom w:val="nil"/>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وحدة غير موجودة</w:t>
            </w:r>
          </w:p>
        </w:tc>
        <w:tc>
          <w:tcPr>
            <w:tcW w:w="3261" w:type="dxa"/>
            <w:tcBorders>
              <w:top w:val="nil"/>
              <w:left w:val="single" w:sz="4" w:space="0" w:color="auto"/>
              <w:bottom w:val="nil"/>
            </w:tcBorders>
            <w:vAlign w:val="center"/>
          </w:tcPr>
          <w:p w:rsidR="000D5ACC" w:rsidRPr="00BD743F" w:rsidRDefault="00A95FFD" w:rsidP="00243CD9">
            <w:pPr>
              <w:bidi/>
              <w:ind w:firstLine="1026"/>
              <w:rPr>
                <w:rFonts w:ascii="Simplified Arabic" w:hAnsi="Simplified Arabic" w:cs="Simplified Arabic"/>
                <w:color w:val="000000"/>
                <w:sz w:val="20"/>
                <w:szCs w:val="20"/>
              </w:rPr>
            </w:pPr>
            <w:r w:rsidRPr="00BD743F">
              <w:rPr>
                <w:rFonts w:ascii="Simplified Arabic" w:hAnsi="Simplified Arabic" w:cs="Simplified Arabic" w:hint="cs"/>
                <w:color w:val="000000"/>
                <w:sz w:val="20"/>
                <w:szCs w:val="20"/>
                <w:rtl/>
              </w:rPr>
              <w:t>192</w:t>
            </w:r>
          </w:p>
        </w:tc>
      </w:tr>
      <w:tr w:rsidR="000D5ACC" w:rsidRPr="00BD743F" w:rsidTr="00243CD9">
        <w:trPr>
          <w:trHeight w:val="340"/>
        </w:trPr>
        <w:tc>
          <w:tcPr>
            <w:tcW w:w="4677" w:type="dxa"/>
            <w:tcBorders>
              <w:top w:val="nil"/>
              <w:bottom w:val="single" w:sz="4" w:space="0" w:color="auto"/>
              <w:right w:val="single" w:sz="4" w:space="0" w:color="auto"/>
            </w:tcBorders>
            <w:vAlign w:val="center"/>
          </w:tcPr>
          <w:p w:rsidR="000D5ACC" w:rsidRPr="00BD743F" w:rsidRDefault="000D5ACC" w:rsidP="00243CD9">
            <w:pPr>
              <w:pStyle w:val="BlockText"/>
              <w:ind w:left="0"/>
              <w:jc w:val="left"/>
              <w:rPr>
                <w:b/>
                <w:bCs/>
                <w:i/>
                <w:iCs/>
                <w:color w:val="000000"/>
                <w:sz w:val="20"/>
                <w:rtl/>
              </w:rPr>
            </w:pPr>
            <w:r w:rsidRPr="00BD743F">
              <w:rPr>
                <w:rFonts w:hint="cs"/>
                <w:color w:val="000000"/>
                <w:sz w:val="20"/>
                <w:rtl/>
              </w:rPr>
              <w:t>وحدة غير مأهولة</w:t>
            </w:r>
          </w:p>
        </w:tc>
        <w:tc>
          <w:tcPr>
            <w:tcW w:w="3261" w:type="dxa"/>
            <w:tcBorders>
              <w:top w:val="nil"/>
              <w:left w:val="single" w:sz="4" w:space="0" w:color="auto"/>
              <w:bottom w:val="single" w:sz="4" w:space="0" w:color="auto"/>
            </w:tcBorders>
            <w:vAlign w:val="center"/>
          </w:tcPr>
          <w:p w:rsidR="000D5ACC" w:rsidRPr="00BD743F" w:rsidRDefault="00A95FFD" w:rsidP="00243CD9">
            <w:pPr>
              <w:bidi/>
              <w:ind w:firstLine="1026"/>
              <w:rPr>
                <w:rFonts w:ascii="Simplified Arabic" w:hAnsi="Simplified Arabic" w:cs="Simplified Arabic"/>
                <w:color w:val="000000"/>
                <w:sz w:val="20"/>
                <w:szCs w:val="20"/>
              </w:rPr>
            </w:pPr>
            <w:r w:rsidRPr="00BD743F">
              <w:rPr>
                <w:rFonts w:ascii="Simplified Arabic" w:hAnsi="Simplified Arabic" w:cs="Simplified Arabic" w:hint="cs"/>
                <w:color w:val="000000"/>
                <w:sz w:val="20"/>
                <w:szCs w:val="20"/>
                <w:rtl/>
              </w:rPr>
              <w:t>1741</w:t>
            </w:r>
          </w:p>
        </w:tc>
      </w:tr>
      <w:tr w:rsidR="000D5ACC" w:rsidRPr="00BD743F" w:rsidTr="00243CD9">
        <w:trPr>
          <w:trHeight w:val="340"/>
        </w:trPr>
        <w:tc>
          <w:tcPr>
            <w:tcW w:w="4677" w:type="dxa"/>
            <w:tcBorders>
              <w:top w:val="single" w:sz="4" w:space="0" w:color="auto"/>
              <w:bottom w:val="single" w:sz="4" w:space="0" w:color="auto"/>
              <w:right w:val="single" w:sz="4" w:space="0" w:color="auto"/>
            </w:tcBorders>
            <w:vAlign w:val="center"/>
          </w:tcPr>
          <w:p w:rsidR="000D5ACC" w:rsidRPr="00BD743F" w:rsidRDefault="00874948" w:rsidP="00243CD9">
            <w:pPr>
              <w:pStyle w:val="BlockText"/>
              <w:ind w:left="0"/>
              <w:jc w:val="left"/>
              <w:rPr>
                <w:b/>
                <w:bCs/>
                <w:i/>
                <w:iCs/>
                <w:color w:val="000000"/>
                <w:sz w:val="20"/>
                <w:rtl/>
              </w:rPr>
            </w:pPr>
            <w:r w:rsidRPr="00BD743F">
              <w:rPr>
                <w:rFonts w:hint="cs"/>
                <w:b/>
                <w:bCs/>
                <w:color w:val="000000"/>
                <w:sz w:val="20"/>
                <w:rtl/>
              </w:rPr>
              <w:t>المجموع (حجم العينة الكلي</w:t>
            </w:r>
            <w:r w:rsidR="000D5ACC" w:rsidRPr="00BD743F">
              <w:rPr>
                <w:rFonts w:hint="cs"/>
                <w:b/>
                <w:bCs/>
                <w:color w:val="000000"/>
                <w:sz w:val="20"/>
                <w:rtl/>
              </w:rPr>
              <w:t>)</w:t>
            </w:r>
          </w:p>
        </w:tc>
        <w:tc>
          <w:tcPr>
            <w:tcW w:w="3261" w:type="dxa"/>
            <w:tcBorders>
              <w:top w:val="single" w:sz="4" w:space="0" w:color="auto"/>
              <w:left w:val="single" w:sz="4" w:space="0" w:color="auto"/>
            </w:tcBorders>
            <w:vAlign w:val="center"/>
          </w:tcPr>
          <w:p w:rsidR="000D5ACC" w:rsidRPr="00BD743F" w:rsidRDefault="00E67270" w:rsidP="00E67270">
            <w:pPr>
              <w:bidi/>
              <w:ind w:firstLine="1026"/>
              <w:rPr>
                <w:rFonts w:ascii="Simplified Arabic" w:hAnsi="Simplified Arabic" w:cs="Simplified Arabic"/>
                <w:b/>
                <w:bCs/>
                <w:color w:val="000000"/>
                <w:sz w:val="20"/>
                <w:szCs w:val="20"/>
                <w:rtl/>
              </w:rPr>
            </w:pPr>
            <w:r w:rsidRPr="00BD743F">
              <w:rPr>
                <w:rFonts w:ascii="Simplified Arabic" w:hAnsi="Simplified Arabic" w:cs="Simplified Arabic" w:hint="cs"/>
                <w:b/>
                <w:bCs/>
                <w:color w:val="000000"/>
                <w:sz w:val="20"/>
                <w:szCs w:val="20"/>
                <w:rtl/>
              </w:rPr>
              <w:t>32</w:t>
            </w:r>
            <w:r w:rsidR="000D5ACC" w:rsidRPr="00BD743F">
              <w:rPr>
                <w:rFonts w:ascii="Simplified Arabic" w:hAnsi="Simplified Arabic" w:cs="Simplified Arabic"/>
                <w:b/>
                <w:bCs/>
                <w:color w:val="000000"/>
                <w:sz w:val="20"/>
                <w:szCs w:val="20"/>
                <w:rtl/>
              </w:rPr>
              <w:t>,</w:t>
            </w:r>
            <w:r w:rsidRPr="00BD743F">
              <w:rPr>
                <w:rFonts w:ascii="Simplified Arabic" w:hAnsi="Simplified Arabic" w:cs="Simplified Arabic" w:hint="cs"/>
                <w:b/>
                <w:bCs/>
                <w:color w:val="000000"/>
                <w:sz w:val="20"/>
                <w:szCs w:val="20"/>
                <w:rtl/>
              </w:rPr>
              <w:t>160</w:t>
            </w:r>
          </w:p>
        </w:tc>
      </w:tr>
    </w:tbl>
    <w:p w:rsidR="002A0A61" w:rsidRPr="00BD743F" w:rsidRDefault="002A0A61" w:rsidP="000D5ACC">
      <w:pPr>
        <w:pStyle w:val="BlockText"/>
        <w:ind w:left="0"/>
        <w:jc w:val="left"/>
        <w:rPr>
          <w:b/>
          <w:bCs/>
          <w:color w:val="000000"/>
          <w:sz w:val="20"/>
          <w:rtl/>
        </w:rPr>
      </w:pPr>
    </w:p>
    <w:p w:rsidR="000D5ACC" w:rsidRPr="00470A9E" w:rsidRDefault="000D5ACC" w:rsidP="000D5ACC">
      <w:pPr>
        <w:pStyle w:val="BlockText"/>
        <w:ind w:left="0"/>
        <w:jc w:val="left"/>
        <w:rPr>
          <w:b/>
          <w:bCs/>
          <w:i/>
          <w:iCs/>
          <w:color w:val="000000"/>
          <w:szCs w:val="24"/>
          <w:rtl/>
        </w:rPr>
      </w:pPr>
      <w:r w:rsidRPr="00470A9E">
        <w:rPr>
          <w:rFonts w:hint="cs"/>
          <w:b/>
          <w:bCs/>
          <w:color w:val="000000"/>
          <w:szCs w:val="24"/>
          <w:rtl/>
        </w:rPr>
        <w:t xml:space="preserve">معادلات </w:t>
      </w:r>
      <w:r w:rsidRPr="00470A9E">
        <w:rPr>
          <w:rFonts w:hint="cs"/>
          <w:b/>
          <w:bCs/>
          <w:szCs w:val="24"/>
          <w:rtl/>
        </w:rPr>
        <w:t>الاستجابة وعدم الاستجابة</w:t>
      </w:r>
      <w:r w:rsidRPr="00470A9E">
        <w:rPr>
          <w:rFonts w:hint="cs"/>
          <w:b/>
          <w:bCs/>
          <w:color w:val="000000"/>
          <w:szCs w:val="24"/>
          <w:rtl/>
        </w:rPr>
        <w:t>:</w:t>
      </w:r>
    </w:p>
    <w:p w:rsidR="000D5ACC" w:rsidRPr="00470A9E" w:rsidRDefault="000D5ACC" w:rsidP="000D5ACC">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0D5ACC" w:rsidRPr="00470A9E" w:rsidRDefault="000D5ACC" w:rsidP="000D5ACC">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9E0FD2" w:rsidRDefault="000D5ACC" w:rsidP="002D353B">
      <w:pPr>
        <w:ind w:right="1982" w:hanging="1"/>
        <w:jc w:val="right"/>
        <w:rPr>
          <w:rFonts w:cs="Simplified Arabic"/>
          <w:color w:val="000000"/>
          <w:szCs w:val="24"/>
          <w:rtl/>
        </w:rPr>
      </w:pPr>
      <w:r w:rsidRPr="00470A9E">
        <w:rPr>
          <w:rFonts w:cs="Simplified Arabic" w:hint="cs"/>
          <w:color w:val="000000"/>
          <w:szCs w:val="24"/>
          <w:rtl/>
        </w:rPr>
        <w:t xml:space="preserve">= </w:t>
      </w:r>
      <w:r w:rsidR="002D353B">
        <w:rPr>
          <w:rFonts w:cs="Simplified Arabic" w:hint="cs"/>
          <w:color w:val="000000"/>
          <w:szCs w:val="24"/>
          <w:rtl/>
        </w:rPr>
        <w:t>6.0</w:t>
      </w:r>
      <w:r>
        <w:rPr>
          <w:rFonts w:cs="Simplified Arabic" w:hint="cs"/>
          <w:color w:val="000000"/>
          <w:szCs w:val="24"/>
          <w:rtl/>
        </w:rPr>
        <w:t>%</w:t>
      </w:r>
    </w:p>
    <w:p w:rsidR="000D5ACC" w:rsidRPr="00470A9E" w:rsidRDefault="000D5ACC" w:rsidP="00A95FFD">
      <w:pPr>
        <w:ind w:right="1982" w:hanging="1"/>
        <w:jc w:val="right"/>
        <w:rPr>
          <w:rFonts w:cs="Simplified Arabic"/>
          <w:color w:val="000000"/>
          <w:szCs w:val="24"/>
          <w:rtl/>
        </w:rPr>
      </w:pPr>
      <w:r>
        <w:rPr>
          <w:rFonts w:cs="Simplified Arabic"/>
          <w:color w:val="000000"/>
          <w:szCs w:val="24"/>
        </w:rPr>
        <w:t xml:space="preserve"> </w:t>
      </w:r>
    </w:p>
    <w:p w:rsidR="000D5ACC" w:rsidRPr="00470A9E" w:rsidRDefault="000D5ACC" w:rsidP="000D5ACC">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0D5ACC" w:rsidRPr="00470A9E" w:rsidRDefault="000D5ACC" w:rsidP="000D5ACC">
      <w:pPr>
        <w:ind w:hanging="1"/>
        <w:jc w:val="right"/>
        <w:rPr>
          <w:rFonts w:cs="Simplified Arabic"/>
          <w:color w:val="000000"/>
          <w:szCs w:val="24"/>
        </w:rPr>
      </w:pPr>
      <w:r w:rsidRPr="00470A9E">
        <w:rPr>
          <w:rFonts w:cs="Simplified Arabic" w:hint="cs"/>
          <w:color w:val="000000"/>
          <w:szCs w:val="24"/>
          <w:rtl/>
        </w:rPr>
        <w:t xml:space="preserve">                                العينة الصافية</w:t>
      </w:r>
    </w:p>
    <w:p w:rsidR="000D5ACC" w:rsidRDefault="000D5ACC" w:rsidP="002D353B">
      <w:pPr>
        <w:ind w:right="1557" w:hanging="1"/>
        <w:jc w:val="right"/>
        <w:rPr>
          <w:rFonts w:cs="Simplified Arabic"/>
          <w:color w:val="000000"/>
          <w:szCs w:val="24"/>
          <w:rtl/>
        </w:rPr>
      </w:pPr>
      <w:r>
        <w:rPr>
          <w:rFonts w:cs="Simplified Arabic" w:hint="cs"/>
          <w:color w:val="000000"/>
          <w:szCs w:val="24"/>
          <w:rtl/>
        </w:rPr>
        <w:t xml:space="preserve">  </w:t>
      </w:r>
      <w:r w:rsidRPr="00470A9E">
        <w:rPr>
          <w:rFonts w:cs="Simplified Arabic" w:hint="cs"/>
          <w:color w:val="000000"/>
          <w:szCs w:val="24"/>
          <w:rtl/>
        </w:rPr>
        <w:t xml:space="preserve">= </w:t>
      </w:r>
      <w:r w:rsidR="002D353B">
        <w:rPr>
          <w:rFonts w:cs="Simplified Arabic" w:hint="cs"/>
          <w:color w:val="000000"/>
          <w:szCs w:val="24"/>
          <w:rtl/>
        </w:rPr>
        <w:t>16.7</w:t>
      </w:r>
      <w:r w:rsidRPr="00470A9E">
        <w:rPr>
          <w:rFonts w:cs="Simplified Arabic" w:hint="cs"/>
          <w:color w:val="000000"/>
          <w:szCs w:val="24"/>
          <w:rtl/>
        </w:rPr>
        <w:t>%</w:t>
      </w:r>
    </w:p>
    <w:p w:rsidR="009E0FD2" w:rsidRDefault="009E0FD2" w:rsidP="00A95FFD">
      <w:pPr>
        <w:ind w:right="1557" w:hanging="1"/>
        <w:jc w:val="right"/>
        <w:rPr>
          <w:rFonts w:cs="Simplified Arabic"/>
          <w:color w:val="000000"/>
          <w:szCs w:val="24"/>
        </w:rPr>
      </w:pPr>
    </w:p>
    <w:p w:rsidR="003B2BA4" w:rsidRPr="00470A9E" w:rsidRDefault="003B2BA4" w:rsidP="00A95FFD">
      <w:pPr>
        <w:ind w:right="1557" w:hanging="1"/>
        <w:jc w:val="right"/>
        <w:rPr>
          <w:rFonts w:cs="Simplified Arabic"/>
          <w:color w:val="000000"/>
          <w:szCs w:val="24"/>
        </w:rPr>
      </w:pPr>
    </w:p>
    <w:p w:rsidR="000D5ACC" w:rsidRPr="00470A9E" w:rsidRDefault="000D5ACC" w:rsidP="000D5ACC">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Pr>
          <w:rFonts w:cs="Simplified Arabic" w:hint="cs"/>
          <w:color w:val="000000"/>
          <w:szCs w:val="24"/>
          <w:rtl/>
        </w:rPr>
        <w:t xml:space="preserve"> (</w:t>
      </w:r>
      <w:r w:rsidRPr="00470A9E">
        <w:rPr>
          <w:rFonts w:cs="Simplified Arabic" w:hint="cs"/>
          <w:color w:val="000000"/>
          <w:szCs w:val="24"/>
          <w:rtl/>
        </w:rPr>
        <w:t>حالات زيادة الشمول)</w:t>
      </w:r>
    </w:p>
    <w:p w:rsidR="000D5ACC" w:rsidRPr="00470A9E" w:rsidRDefault="000D5ACC" w:rsidP="000D5ACC">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0D5ACC" w:rsidRPr="00470A9E" w:rsidRDefault="000D5ACC" w:rsidP="00C8251D">
      <w:pPr>
        <w:ind w:right="1132" w:hanging="1"/>
        <w:jc w:val="right"/>
        <w:rPr>
          <w:rFonts w:cs="Simplified Arabic"/>
          <w:color w:val="000000"/>
          <w:szCs w:val="24"/>
        </w:rPr>
      </w:pPr>
      <w:r w:rsidRPr="00470A9E">
        <w:rPr>
          <w:rFonts w:cs="Simplified Arabic" w:hint="cs"/>
          <w:color w:val="000000"/>
          <w:szCs w:val="24"/>
          <w:rtl/>
        </w:rPr>
        <w:t xml:space="preserve">= </w:t>
      </w:r>
      <w:r w:rsidR="00C8251D">
        <w:rPr>
          <w:rFonts w:cs="Simplified Arabic" w:hint="cs"/>
          <w:color w:val="000000"/>
          <w:szCs w:val="24"/>
          <w:rtl/>
        </w:rPr>
        <w:t>83.3</w:t>
      </w:r>
      <w:bookmarkStart w:id="2" w:name="_GoBack"/>
      <w:bookmarkEnd w:id="2"/>
      <w:r w:rsidRPr="00470A9E">
        <w:rPr>
          <w:rFonts w:cs="Simplified Arabic" w:hint="cs"/>
          <w:color w:val="000000"/>
          <w:szCs w:val="24"/>
          <w:rtl/>
        </w:rPr>
        <w:t>%</w:t>
      </w:r>
      <w:r>
        <w:rPr>
          <w:rFonts w:cs="Simplified Arabic"/>
          <w:color w:val="000000"/>
          <w:szCs w:val="24"/>
        </w:rPr>
        <w:t xml:space="preserve">   </w:t>
      </w:r>
    </w:p>
    <w:p w:rsidR="000D5ACC" w:rsidRDefault="000D5ACC" w:rsidP="000D5ACC">
      <w:pPr>
        <w:ind w:hanging="1"/>
        <w:jc w:val="right"/>
        <w:rPr>
          <w:rFonts w:cs="Simplified Arabic"/>
          <w:color w:val="000000"/>
          <w:szCs w:val="24"/>
        </w:rPr>
      </w:pPr>
    </w:p>
    <w:p w:rsidR="009E0FD2" w:rsidRPr="00470A9E" w:rsidRDefault="009E0FD2" w:rsidP="000D5ACC">
      <w:pPr>
        <w:ind w:hanging="1"/>
        <w:jc w:val="right"/>
        <w:rPr>
          <w:rFonts w:cs="Simplified Arabic"/>
          <w:color w:val="000000"/>
          <w:szCs w:val="24"/>
        </w:rPr>
      </w:pPr>
    </w:p>
    <w:p w:rsidR="000D5ACC" w:rsidRPr="00470A9E" w:rsidRDefault="000D5ACC" w:rsidP="000D5ACC">
      <w:p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w:t>
      </w:r>
    </w:p>
    <w:p w:rsidR="000D5ACC" w:rsidRPr="00470A9E" w:rsidRDefault="000D5ACC" w:rsidP="000D5ACC">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46.95pt" o:ole="">
            <v:imagedata r:id="rId15" o:title=""/>
          </v:shape>
          <o:OLEObject Type="Embed" ProgID="Equation.3" ShapeID="_x0000_i1025" DrawAspect="Content" ObjectID="_1711956598" r:id="rId16"/>
        </w:object>
      </w:r>
    </w:p>
    <w:p w:rsidR="0066147D" w:rsidRDefault="0066147D" w:rsidP="006B457C">
      <w:pPr>
        <w:jc w:val="right"/>
        <w:rPr>
          <w:color w:val="000000"/>
          <w:szCs w:val="24"/>
        </w:rPr>
      </w:pPr>
    </w:p>
    <w:p w:rsidR="000D5ACC" w:rsidRDefault="000D5ACC" w:rsidP="006B457C">
      <w:pPr>
        <w:jc w:val="right"/>
        <w:rPr>
          <w:color w:val="000000"/>
          <w:szCs w:val="24"/>
        </w:rPr>
      </w:pPr>
      <w:r w:rsidRPr="00E31696">
        <w:rPr>
          <w:rFonts w:hint="cs"/>
          <w:color w:val="000000"/>
          <w:szCs w:val="24"/>
          <w:rtl/>
        </w:rPr>
        <w:lastRenderedPageBreak/>
        <w:t>حيث أن</w:t>
      </w:r>
    </w:p>
    <w:p w:rsidR="000D5ACC" w:rsidRPr="00470A9E" w:rsidRDefault="000D5ACC" w:rsidP="000D5ACC">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6.3pt;height:14.4pt" o:ole="">
            <v:imagedata r:id="rId17" o:title=""/>
          </v:shape>
          <o:OLEObject Type="Embed" ProgID="Equation.3" ShapeID="_x0000_i1026" DrawAspect="Content" ObjectID="_1711956599" r:id="rId18"/>
        </w:object>
      </w:r>
      <w:r w:rsidRPr="00470A9E">
        <w:rPr>
          <w:rFonts w:cs="Simplified Arabic" w:hint="cs"/>
          <w:color w:val="000000"/>
          <w:szCs w:val="24"/>
          <w:rtl/>
        </w:rPr>
        <w:t>:</w:t>
      </w:r>
      <w:r w:rsidRPr="00470A9E">
        <w:rPr>
          <w:rFonts w:cs="Simplified Arabic"/>
          <w:color w:val="000000"/>
          <w:szCs w:val="24"/>
        </w:rPr>
        <w:t xml:space="preserve">  </w:t>
      </w:r>
      <w:r>
        <w:rPr>
          <w:rFonts w:cs="Simplified Arabic" w:hint="cs"/>
          <w:color w:val="000000"/>
          <w:szCs w:val="24"/>
          <w:rtl/>
        </w:rPr>
        <w:t>الوزن الأولي قبل التعديل للأ</w:t>
      </w:r>
      <w:r w:rsidRPr="00470A9E">
        <w:rPr>
          <w:rFonts w:cs="Simplified Arabic" w:hint="cs"/>
          <w:color w:val="000000"/>
          <w:szCs w:val="24"/>
          <w:rtl/>
        </w:rPr>
        <w:t xml:space="preserve">سرة </w:t>
      </w:r>
      <w:r w:rsidRPr="00470A9E">
        <w:rPr>
          <w:rFonts w:cs="Simplified Arabic"/>
          <w:color w:val="000000"/>
          <w:szCs w:val="24"/>
        </w:rPr>
        <w:t>i</w:t>
      </w:r>
      <w:r w:rsidRPr="00470A9E">
        <w:rPr>
          <w:rFonts w:cs="Simplified Arabic" w:hint="cs"/>
          <w:color w:val="000000"/>
          <w:szCs w:val="24"/>
          <w:rtl/>
        </w:rPr>
        <w:t>.</w:t>
      </w:r>
    </w:p>
    <w:p w:rsidR="000D5ACC" w:rsidRPr="00470A9E" w:rsidRDefault="000D5ACC" w:rsidP="000D5ACC">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0D5ACC" w:rsidRPr="00470A9E" w:rsidRDefault="000D5ACC" w:rsidP="000D5ACC">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0D5ACC" w:rsidRPr="00470A9E" w:rsidRDefault="000D5ACC" w:rsidP="000D5ACC">
      <w:pPr>
        <w:bidi/>
        <w:rPr>
          <w:rFonts w:cs="Simplified Arabic"/>
          <w:color w:val="000000"/>
          <w:szCs w:val="24"/>
          <w:rtl/>
        </w:rPr>
      </w:pPr>
      <w:r w:rsidRPr="00470A9E">
        <w:rPr>
          <w:rFonts w:cs="Simplified Arabic"/>
          <w:color w:val="000000"/>
          <w:position w:val="-18"/>
          <w:szCs w:val="24"/>
        </w:rPr>
        <w:object w:dxaOrig="760" w:dyaOrig="440">
          <v:shape id="_x0000_i1027" type="#_x0000_t75" style="width:38.8pt;height:21.9pt" o:ole="">
            <v:imagedata r:id="rId19" o:title=""/>
          </v:shape>
          <o:OLEObject Type="Embed" ProgID="Equation.3" ShapeID="_x0000_i1027" DrawAspect="Content" ObjectID="_1711956600" r:id="rId20"/>
        </w:object>
      </w:r>
      <w:r w:rsidRPr="00470A9E">
        <w:rPr>
          <w:rFonts w:cs="Simplified Arabic" w:hint="cs"/>
          <w:color w:val="000000"/>
          <w:szCs w:val="24"/>
          <w:rtl/>
        </w:rPr>
        <w:t xml:space="preserve">: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0D5ACC" w:rsidRPr="00470A9E" w:rsidRDefault="000D5ACC" w:rsidP="000D5ACC">
      <w:pPr>
        <w:bidi/>
        <w:rPr>
          <w:rFonts w:cs="Simplified Arabic"/>
          <w:color w:val="000000"/>
          <w:szCs w:val="24"/>
          <w:rtl/>
        </w:rPr>
      </w:pPr>
      <w:r w:rsidRPr="00470A9E">
        <w:rPr>
          <w:rFonts w:cs="Simplified Arabic"/>
          <w:color w:val="000000"/>
          <w:position w:val="-18"/>
          <w:szCs w:val="24"/>
        </w:rPr>
        <w:object w:dxaOrig="859" w:dyaOrig="440">
          <v:shape id="_x0000_i1028" type="#_x0000_t75" style="width:43.2pt;height:21.9pt" o:ole="">
            <v:imagedata r:id="rId21" o:title=""/>
          </v:shape>
          <o:OLEObject Type="Embed" ProgID="Equation.3" ShapeID="_x0000_i1028" DrawAspect="Content" ObjectID="_1711956601" r:id="rId22"/>
        </w:object>
      </w:r>
      <w:r>
        <w:rPr>
          <w:rFonts w:cs="Simplified Arabic" w:hint="cs"/>
          <w:color w:val="000000"/>
          <w:szCs w:val="24"/>
          <w:rtl/>
        </w:rPr>
        <w:t>: مجموع أ</w:t>
      </w:r>
      <w:r w:rsidRPr="00470A9E">
        <w:rPr>
          <w:rFonts w:cs="Simplified Arabic" w:hint="cs"/>
          <w:color w:val="000000"/>
          <w:szCs w:val="24"/>
          <w:rtl/>
        </w:rPr>
        <w:t>وزان حالات زيادة شمول</w:t>
      </w:r>
    </w:p>
    <w:p w:rsidR="000D5ACC" w:rsidRPr="00470A9E" w:rsidRDefault="000D5ACC" w:rsidP="000D5ACC">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3pt;height:21.9pt" o:ole="">
            <v:imagedata r:id="rId23" o:title=""/>
          </v:shape>
          <o:OLEObject Type="Embed" ProgID="Equation.3" ShapeID="_x0000_i1029" DrawAspect="Content" ObjectID="_1711956602" r:id="rId24"/>
        </w:object>
      </w:r>
      <w:r>
        <w:rPr>
          <w:rFonts w:cs="Simplified Arabic"/>
          <w:color w:val="000000"/>
          <w:szCs w:val="24"/>
        </w:rPr>
        <w:t xml:space="preserve"> </w:t>
      </w:r>
      <w:r>
        <w:rPr>
          <w:rFonts w:cs="Simplified Arabic" w:hint="cs"/>
          <w:color w:val="000000"/>
          <w:szCs w:val="24"/>
          <w:rtl/>
        </w:rPr>
        <w:t>: مجموع أ</w:t>
      </w:r>
      <w:r w:rsidRPr="00470A9E">
        <w:rPr>
          <w:rFonts w:cs="Simplified Arabic" w:hint="cs"/>
          <w:color w:val="000000"/>
          <w:szCs w:val="24"/>
          <w:rtl/>
        </w:rPr>
        <w:t>وزان حالات الاستجابة</w:t>
      </w:r>
    </w:p>
    <w:p w:rsidR="000D5ACC" w:rsidRPr="00470A9E" w:rsidRDefault="000D5ACC" w:rsidP="000D5ACC">
      <w:pPr>
        <w:bidi/>
        <w:rPr>
          <w:rFonts w:cs="Simplified Arabic"/>
          <w:color w:val="000000"/>
          <w:szCs w:val="24"/>
        </w:rPr>
      </w:pPr>
      <w:r w:rsidRPr="00470A9E">
        <w:rPr>
          <w:rFonts w:cs="Simplified Arabic" w:hint="cs"/>
          <w:color w:val="000000"/>
          <w:szCs w:val="24"/>
          <w:rtl/>
        </w:rPr>
        <w:t xml:space="preserve">يتم </w:t>
      </w:r>
      <w:r>
        <w:rPr>
          <w:rFonts w:cs="Simplified Arabic" w:hint="cs"/>
          <w:color w:val="000000"/>
          <w:szCs w:val="24"/>
          <w:rtl/>
        </w:rPr>
        <w:t>إ</w:t>
      </w:r>
      <w:r w:rsidRPr="00470A9E">
        <w:rPr>
          <w:rFonts w:cs="Simplified Arabic" w:hint="cs"/>
          <w:color w:val="000000"/>
          <w:szCs w:val="24"/>
          <w:rtl/>
        </w:rPr>
        <w:t xml:space="preserve">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8.8pt;height:14.4pt" o:ole="">
            <v:imagedata r:id="rId25" o:title=""/>
          </v:shape>
          <o:OLEObject Type="Embed" ProgID="Equation.3" ShapeID="_x0000_i1030" DrawAspect="Content" ObjectID="_1711956603" r:id="rId26"/>
        </w:object>
      </w:r>
      <w:r w:rsidRPr="00470A9E">
        <w:rPr>
          <w:rFonts w:cs="Simplified Arabic" w:hint="cs"/>
          <w:color w:val="000000"/>
          <w:szCs w:val="24"/>
          <w:rtl/>
        </w:rPr>
        <w:t>)  باستخدام المعادلة التالية</w:t>
      </w:r>
    </w:p>
    <w:p w:rsidR="000D5ACC" w:rsidRPr="00C406BA" w:rsidRDefault="000D5ACC" w:rsidP="000D5ACC">
      <w:pPr>
        <w:bidi/>
        <w:rPr>
          <w:rFonts w:cs="Simplified Arabic"/>
          <w:color w:val="993300"/>
          <w:sz w:val="8"/>
          <w:szCs w:val="8"/>
          <w:rtl/>
        </w:rPr>
      </w:pPr>
      <w:r w:rsidRPr="00470A9E">
        <w:rPr>
          <w:rFonts w:cs="Simplified Arabic"/>
          <w:color w:val="993300"/>
          <w:szCs w:val="24"/>
        </w:rPr>
        <w:t xml:space="preserve">                </w:t>
      </w:r>
      <w:r w:rsidRPr="00470A9E">
        <w:rPr>
          <w:rFonts w:cs="Simplified Arabic" w:hint="cs"/>
          <w:color w:val="993300"/>
          <w:szCs w:val="24"/>
          <w:rtl/>
        </w:rPr>
        <w:t xml:space="preserve">       </w:t>
      </w:r>
    </w:p>
    <w:p w:rsidR="000D5ACC" w:rsidRPr="00470A9E" w:rsidRDefault="000D5ACC" w:rsidP="000D5ACC">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pt;height:16.3pt" o:ole="">
            <v:imagedata r:id="rId27" o:title=""/>
          </v:shape>
          <o:OLEObject Type="Embed" ProgID="Equation.3" ShapeID="_x0000_i1031" DrawAspect="Content" ObjectID="_1711956604" r:id="rId28"/>
        </w:object>
      </w:r>
    </w:p>
    <w:p w:rsidR="000D5ACC" w:rsidRPr="00C406BA" w:rsidRDefault="000D5ACC" w:rsidP="000D5ACC">
      <w:pPr>
        <w:jc w:val="right"/>
        <w:rPr>
          <w:rFonts w:ascii="Simplified Arabic" w:hAnsi="Simplified Arabic" w:cs="Simplified Arabic"/>
          <w:color w:val="993300"/>
          <w:sz w:val="28"/>
          <w:rtl/>
        </w:rPr>
      </w:pPr>
    </w:p>
    <w:p w:rsidR="000D5ACC" w:rsidRPr="00470A9E" w:rsidRDefault="003B2BA4" w:rsidP="003B2BA4">
      <w:pPr>
        <w:pStyle w:val="Header"/>
        <w:bidi/>
        <w:ind w:left="-2" w:right="360"/>
        <w:rPr>
          <w:rFonts w:cs="Simplified Arabic"/>
          <w:b/>
          <w:bCs/>
          <w:szCs w:val="24"/>
          <w:rtl/>
        </w:rPr>
      </w:pPr>
      <w:r>
        <w:rPr>
          <w:rFonts w:cs="Simplified Arabic" w:hint="cs"/>
          <w:b/>
          <w:bCs/>
          <w:szCs w:val="24"/>
          <w:rtl/>
        </w:rPr>
        <w:t xml:space="preserve">2.4 </w:t>
      </w:r>
      <w:r w:rsidR="000D5ACC">
        <w:rPr>
          <w:rFonts w:cs="Simplified Arabic" w:hint="cs"/>
          <w:b/>
          <w:bCs/>
          <w:szCs w:val="24"/>
          <w:rtl/>
        </w:rPr>
        <w:t>مقارنة البيانات</w:t>
      </w:r>
    </w:p>
    <w:p w:rsidR="000D5ACC" w:rsidRPr="00683616" w:rsidRDefault="000D5ACC" w:rsidP="001C113F">
      <w:pPr>
        <w:pStyle w:val="Header"/>
        <w:bidi/>
        <w:jc w:val="lowKashida"/>
        <w:rPr>
          <w:rFonts w:cs="Simplified Arabic"/>
          <w:color w:val="000000"/>
          <w:szCs w:val="24"/>
          <w:rtl/>
          <w:lang w:eastAsia="en-US"/>
        </w:rPr>
      </w:pPr>
      <w:r w:rsidRPr="00470A9E">
        <w:rPr>
          <w:rFonts w:cs="Simplified Arabic" w:hint="cs"/>
          <w:color w:val="000000"/>
          <w:szCs w:val="24"/>
          <w:rtl/>
          <w:lang w:eastAsia="en-US"/>
        </w:rPr>
        <w:t xml:space="preserve">هذا المعيار مرتبط بالمنتج الإحصائي إذ لا بد من أن تتوفر في الإحصاءات سمة المقارنة مع مصادر أخرى </w:t>
      </w:r>
      <w:r w:rsidR="003C041B">
        <w:rPr>
          <w:rFonts w:cs="Simplified Arabic" w:hint="cs"/>
          <w:color w:val="000000"/>
          <w:szCs w:val="24"/>
          <w:rtl/>
          <w:lang w:eastAsia="en-US"/>
        </w:rPr>
        <w:t>وفي</w:t>
      </w:r>
      <w:r w:rsidR="003C041B" w:rsidRPr="00470A9E">
        <w:rPr>
          <w:rFonts w:cs="Simplified Arabic" w:hint="cs"/>
          <w:color w:val="000000"/>
          <w:szCs w:val="24"/>
          <w:rtl/>
          <w:lang w:eastAsia="en-US"/>
        </w:rPr>
        <w:t xml:space="preserve"> </w:t>
      </w:r>
      <w:r w:rsidRPr="00470A9E">
        <w:rPr>
          <w:rFonts w:cs="Simplified Arabic" w:hint="cs"/>
          <w:color w:val="000000"/>
          <w:szCs w:val="24"/>
          <w:rtl/>
          <w:lang w:eastAsia="en-US"/>
        </w:rPr>
        <w:t>فترات زمنية أخرى، فالكثير من ا</w:t>
      </w:r>
      <w:r>
        <w:rPr>
          <w:rFonts w:cs="Simplified Arabic" w:hint="cs"/>
          <w:color w:val="000000"/>
          <w:szCs w:val="24"/>
          <w:rtl/>
          <w:lang w:eastAsia="en-US"/>
        </w:rPr>
        <w:t>لتحليلات تقوم على أساس المقارنة</w:t>
      </w:r>
      <w:r>
        <w:rPr>
          <w:rFonts w:cs="Simplified Arabic"/>
          <w:color w:val="000000"/>
          <w:szCs w:val="24"/>
          <w:lang w:eastAsia="en-US"/>
        </w:rPr>
        <w:t>.</w:t>
      </w:r>
      <w:r>
        <w:rPr>
          <w:rFonts w:cs="Simplified Arabic" w:hint="cs"/>
          <w:color w:val="000000"/>
          <w:rtl/>
          <w:lang w:eastAsia="en-US"/>
        </w:rPr>
        <w:t xml:space="preserve"> </w:t>
      </w:r>
      <w:r w:rsidRPr="00F97D11">
        <w:rPr>
          <w:rFonts w:cs="Simplified Arabic"/>
          <w:color w:val="000000"/>
          <w:rtl/>
          <w:lang w:eastAsia="en-US"/>
        </w:rPr>
        <w:t xml:space="preserve"> </w:t>
      </w:r>
      <w:r w:rsidR="003C041B">
        <w:rPr>
          <w:rFonts w:cs="Simplified Arabic" w:hint="cs"/>
          <w:color w:val="000000"/>
          <w:rtl/>
          <w:lang w:eastAsia="en-US"/>
        </w:rPr>
        <w:t xml:space="preserve">وقد </w:t>
      </w:r>
      <w:r>
        <w:rPr>
          <w:rFonts w:cs="Simplified Arabic" w:hint="cs"/>
          <w:color w:val="000000"/>
          <w:szCs w:val="24"/>
          <w:rtl/>
          <w:lang w:eastAsia="en-US"/>
        </w:rPr>
        <w:t xml:space="preserve">أشارت نتائج البيانات </w:t>
      </w:r>
      <w:r w:rsidR="002A0A61">
        <w:rPr>
          <w:rFonts w:cs="Simplified Arabic" w:hint="cs"/>
          <w:color w:val="000000"/>
          <w:szCs w:val="24"/>
          <w:rtl/>
          <w:lang w:eastAsia="en-US"/>
        </w:rPr>
        <w:t xml:space="preserve">الربعية </w:t>
      </w:r>
      <w:r>
        <w:rPr>
          <w:rFonts w:cs="Simplified Arabic" w:hint="cs"/>
          <w:color w:val="000000"/>
          <w:szCs w:val="24"/>
          <w:rtl/>
          <w:lang w:eastAsia="en-US"/>
        </w:rPr>
        <w:t xml:space="preserve">لعام </w:t>
      </w:r>
      <w:r w:rsidR="00792831">
        <w:rPr>
          <w:rFonts w:cs="Simplified Arabic"/>
          <w:color w:val="000000"/>
          <w:szCs w:val="24"/>
          <w:lang w:eastAsia="en-US"/>
        </w:rPr>
        <w:t>202</w:t>
      </w:r>
      <w:r w:rsidR="001C113F">
        <w:rPr>
          <w:rFonts w:cs="Simplified Arabic"/>
          <w:color w:val="000000"/>
          <w:szCs w:val="24"/>
          <w:lang w:eastAsia="en-US"/>
        </w:rPr>
        <w:t>1</w:t>
      </w:r>
      <w:r w:rsidR="00792831">
        <w:rPr>
          <w:rFonts w:cs="Simplified Arabic" w:hint="cs"/>
          <w:color w:val="000000"/>
          <w:szCs w:val="24"/>
          <w:rtl/>
          <w:lang w:eastAsia="en-US"/>
        </w:rPr>
        <w:t xml:space="preserve"> </w:t>
      </w:r>
      <w:r>
        <w:rPr>
          <w:rFonts w:cs="Simplified Arabic" w:hint="cs"/>
          <w:color w:val="000000"/>
          <w:szCs w:val="24"/>
          <w:rtl/>
          <w:lang w:eastAsia="en-US"/>
        </w:rPr>
        <w:t xml:space="preserve">الى وجود تناسق ومنطقية في البيانات مقارنة مع البيانات </w:t>
      </w:r>
      <w:r w:rsidR="002A0A61">
        <w:rPr>
          <w:rFonts w:cs="Simplified Arabic" w:hint="cs"/>
          <w:color w:val="000000"/>
          <w:szCs w:val="24"/>
          <w:rtl/>
          <w:lang w:eastAsia="en-US"/>
        </w:rPr>
        <w:t>الربعية</w:t>
      </w:r>
      <w:r w:rsidR="002A0A61" w:rsidRPr="00683616">
        <w:rPr>
          <w:rFonts w:cs="Simplified Arabic" w:hint="cs"/>
          <w:color w:val="000000"/>
          <w:szCs w:val="24"/>
          <w:rtl/>
          <w:lang w:eastAsia="en-US"/>
        </w:rPr>
        <w:t xml:space="preserve"> </w:t>
      </w:r>
      <w:r w:rsidRPr="00683616">
        <w:rPr>
          <w:rFonts w:cs="Simplified Arabic" w:hint="cs"/>
          <w:color w:val="000000"/>
          <w:szCs w:val="24"/>
          <w:rtl/>
          <w:lang w:eastAsia="en-US"/>
        </w:rPr>
        <w:t>المناظ</w:t>
      </w:r>
      <w:r>
        <w:rPr>
          <w:rFonts w:cs="Simplified Arabic" w:hint="cs"/>
          <w:color w:val="000000"/>
          <w:szCs w:val="24"/>
          <w:rtl/>
          <w:lang w:eastAsia="en-US"/>
        </w:rPr>
        <w:t>ر</w:t>
      </w:r>
      <w:r w:rsidRPr="00683616">
        <w:rPr>
          <w:rFonts w:cs="Simplified Arabic" w:hint="cs"/>
          <w:color w:val="000000"/>
          <w:szCs w:val="24"/>
          <w:rtl/>
          <w:lang w:eastAsia="en-US"/>
        </w:rPr>
        <w:t xml:space="preserve">ة لها لعام </w:t>
      </w:r>
      <w:r w:rsidR="00792831">
        <w:rPr>
          <w:rFonts w:cs="Simplified Arabic" w:hint="cs"/>
          <w:color w:val="000000"/>
          <w:szCs w:val="24"/>
          <w:rtl/>
          <w:lang w:eastAsia="en-US"/>
        </w:rPr>
        <w:t>20</w:t>
      </w:r>
      <w:r w:rsidR="001C113F">
        <w:rPr>
          <w:rFonts w:cs="Simplified Arabic"/>
          <w:color w:val="000000"/>
          <w:szCs w:val="24"/>
          <w:lang w:eastAsia="en-US"/>
        </w:rPr>
        <w:t>20</w:t>
      </w:r>
      <w:r w:rsidR="00792831" w:rsidRPr="00683616">
        <w:rPr>
          <w:rFonts w:cs="Simplified Arabic" w:hint="cs"/>
          <w:color w:val="000000"/>
          <w:szCs w:val="24"/>
          <w:rtl/>
          <w:lang w:eastAsia="en-US"/>
        </w:rPr>
        <w:t xml:space="preserve"> </w:t>
      </w:r>
      <w:r w:rsidRPr="00683616">
        <w:rPr>
          <w:rFonts w:cs="Simplified Arabic" w:hint="cs"/>
          <w:color w:val="000000"/>
          <w:szCs w:val="24"/>
          <w:rtl/>
          <w:lang w:eastAsia="en-US"/>
        </w:rPr>
        <w:t xml:space="preserve">لاهم المؤشرات </w:t>
      </w:r>
      <w:r>
        <w:rPr>
          <w:rFonts w:cs="Simplified Arabic" w:hint="cs"/>
          <w:color w:val="000000"/>
          <w:szCs w:val="24"/>
          <w:rtl/>
          <w:lang w:eastAsia="en-US"/>
        </w:rPr>
        <w:t>الرئيسية</w:t>
      </w:r>
      <w:r w:rsidRPr="00683616">
        <w:rPr>
          <w:rFonts w:cs="Simplified Arabic" w:hint="cs"/>
          <w:color w:val="000000"/>
          <w:szCs w:val="24"/>
          <w:rtl/>
          <w:lang w:eastAsia="en-US"/>
        </w:rPr>
        <w:t xml:space="preserve">: </w:t>
      </w:r>
      <w:r>
        <w:rPr>
          <w:rFonts w:cs="Simplified Arabic" w:hint="cs"/>
          <w:color w:val="000000"/>
          <w:szCs w:val="24"/>
          <w:rtl/>
          <w:lang w:eastAsia="en-US"/>
        </w:rPr>
        <w:t>نسبة</w:t>
      </w:r>
      <w:r w:rsidRPr="00683616">
        <w:rPr>
          <w:rFonts w:cs="Simplified Arabic" w:hint="cs"/>
          <w:color w:val="000000"/>
          <w:szCs w:val="24"/>
          <w:rtl/>
          <w:lang w:eastAsia="en-US"/>
        </w:rPr>
        <w:t xml:space="preserve"> المشاركة في القوى العاملة، ومعدل البطالة</w:t>
      </w:r>
      <w:r w:rsidR="00FC147A">
        <w:rPr>
          <w:rFonts w:cs="Simplified Arabic" w:hint="cs"/>
          <w:color w:val="000000"/>
          <w:szCs w:val="24"/>
          <w:rtl/>
          <w:lang w:eastAsia="en-US"/>
        </w:rPr>
        <w:t xml:space="preserve"> </w:t>
      </w:r>
      <w:r w:rsidRPr="00683616">
        <w:rPr>
          <w:rFonts w:cs="Simplified Arabic" w:hint="cs"/>
          <w:color w:val="000000"/>
          <w:szCs w:val="24"/>
          <w:rtl/>
          <w:lang w:eastAsia="en-US"/>
        </w:rPr>
        <w:t xml:space="preserve">، وعدد العاملين في اسرئيل </w:t>
      </w:r>
      <w:r>
        <w:rPr>
          <w:rFonts w:cs="Simplified Arabic" w:hint="cs"/>
          <w:color w:val="000000"/>
          <w:szCs w:val="24"/>
          <w:rtl/>
          <w:lang w:eastAsia="en-US"/>
        </w:rPr>
        <w:t>والمستعمرات</w:t>
      </w:r>
      <w:r w:rsidRPr="00683616">
        <w:rPr>
          <w:rFonts w:cs="Simplified Arabic" w:hint="cs"/>
          <w:color w:val="000000"/>
          <w:szCs w:val="24"/>
          <w:rtl/>
          <w:lang w:eastAsia="en-US"/>
        </w:rPr>
        <w:t>.</w:t>
      </w:r>
    </w:p>
    <w:p w:rsidR="0066147D" w:rsidRDefault="0066147D">
      <w:pPr>
        <w:rPr>
          <w:rFonts w:cs="Simplified Arabic"/>
          <w:b/>
          <w:bCs/>
          <w:szCs w:val="24"/>
          <w:rtl/>
        </w:rPr>
      </w:pPr>
      <w:r>
        <w:rPr>
          <w:rFonts w:cs="Simplified Arabic"/>
          <w:b/>
          <w:bCs/>
          <w:szCs w:val="24"/>
          <w:rtl/>
        </w:rPr>
        <w:br w:type="page"/>
      </w:r>
    </w:p>
    <w:p w:rsidR="007E65B5" w:rsidRDefault="007E65B5" w:rsidP="0005204F">
      <w:pPr>
        <w:jc w:val="center"/>
        <w:rPr>
          <w:rFonts w:cs="Simplified Arabic"/>
          <w:b/>
          <w:bCs/>
          <w:rtl/>
        </w:rPr>
      </w:pPr>
      <w:r>
        <w:rPr>
          <w:rFonts w:cs="Simplified Arabic"/>
          <w:b/>
          <w:bCs/>
          <w:rtl/>
        </w:rPr>
        <w:lastRenderedPageBreak/>
        <w:br w:type="page"/>
      </w:r>
      <w:r w:rsidR="0066147D">
        <w:rPr>
          <w:rFonts w:cs="Simplified Arabic" w:hint="cs"/>
          <w:b/>
          <w:bCs/>
          <w:rtl/>
        </w:rPr>
        <w:lastRenderedPageBreak/>
        <w:t>ا</w:t>
      </w:r>
      <w:r w:rsidR="000D5ACC">
        <w:rPr>
          <w:rFonts w:cs="Simplified Arabic"/>
          <w:b/>
          <w:bCs/>
          <w:rtl/>
        </w:rPr>
        <w:t>لمراجع</w:t>
      </w:r>
    </w:p>
    <w:p w:rsidR="00682D5E" w:rsidRPr="0005204F" w:rsidRDefault="00682D5E">
      <w:pPr>
        <w:jc w:val="center"/>
        <w:rPr>
          <w:rFonts w:cs="Simplified Arabic"/>
          <w:b/>
          <w:bCs/>
          <w:sz w:val="28"/>
          <w:szCs w:val="32"/>
        </w:rPr>
      </w:pPr>
    </w:p>
    <w:p w:rsidR="000D5ACC" w:rsidRPr="00E51D44" w:rsidRDefault="000D5ACC" w:rsidP="0005204F">
      <w:pPr>
        <w:pStyle w:val="Title"/>
        <w:numPr>
          <w:ilvl w:val="0"/>
          <w:numId w:val="34"/>
        </w:numPr>
        <w:ind w:left="423" w:hanging="425"/>
        <w:jc w:val="both"/>
        <w:rPr>
          <w:noProof w:val="0"/>
          <w:color w:val="000000"/>
          <w:sz w:val="32"/>
          <w:rtl/>
          <w:lang w:eastAsia="ar-SA"/>
        </w:rPr>
      </w:pPr>
      <w:r w:rsidRPr="00E51D44">
        <w:rPr>
          <w:b/>
          <w:bCs/>
          <w:noProof w:val="0"/>
          <w:color w:val="000000"/>
          <w:sz w:val="32"/>
          <w:rtl/>
          <w:lang w:eastAsia="ar-SA"/>
        </w:rPr>
        <w:t xml:space="preserve">الجهاز المركزي للإحصاء الفلسطيني، </w:t>
      </w:r>
      <w:r w:rsidR="0066147D">
        <w:rPr>
          <w:rFonts w:hint="cs"/>
          <w:noProof w:val="0"/>
          <w:color w:val="000000"/>
          <w:sz w:val="32"/>
          <w:rtl/>
          <w:lang w:eastAsia="ar-SA"/>
        </w:rPr>
        <w:t>2015</w:t>
      </w:r>
      <w:r w:rsidRPr="00F97D11">
        <w:rPr>
          <w:rFonts w:hint="cs"/>
          <w:noProof w:val="0"/>
          <w:color w:val="000000"/>
          <w:sz w:val="32"/>
          <w:rtl/>
          <w:lang w:eastAsia="ar-SA"/>
        </w:rPr>
        <w:t>-</w:t>
      </w:r>
      <w:r w:rsidR="00792831">
        <w:rPr>
          <w:rFonts w:hint="cs"/>
          <w:noProof w:val="0"/>
          <w:color w:val="000000"/>
          <w:sz w:val="32"/>
          <w:rtl/>
          <w:lang w:eastAsia="ar-SA"/>
        </w:rPr>
        <w:t>202</w:t>
      </w:r>
      <w:r w:rsidR="001C113F">
        <w:rPr>
          <w:rFonts w:hint="cs"/>
          <w:noProof w:val="0"/>
          <w:color w:val="000000"/>
          <w:sz w:val="32"/>
          <w:rtl/>
          <w:lang w:eastAsia="ar-SA"/>
        </w:rPr>
        <w:t>1</w:t>
      </w:r>
      <w:r w:rsidRPr="00E51D44">
        <w:rPr>
          <w:noProof w:val="0"/>
          <w:color w:val="000000"/>
          <w:sz w:val="32"/>
          <w:rtl/>
          <w:lang w:eastAsia="ar-SA"/>
        </w:rPr>
        <w:t>.</w:t>
      </w:r>
      <w:r w:rsidRPr="00E51D44">
        <w:rPr>
          <w:rFonts w:hint="cs"/>
          <w:noProof w:val="0"/>
          <w:color w:val="000000"/>
          <w:sz w:val="32"/>
          <w:rtl/>
          <w:lang w:eastAsia="ar-SA"/>
        </w:rPr>
        <w:t xml:space="preserve">  سلسلة </w:t>
      </w:r>
      <w:r w:rsidRPr="00E51D44">
        <w:rPr>
          <w:noProof w:val="0"/>
          <w:color w:val="000000"/>
          <w:sz w:val="32"/>
          <w:rtl/>
          <w:lang w:eastAsia="ar-SA"/>
        </w:rPr>
        <w:t>مسح القوى العاملة الفلسطينية: التق</w:t>
      </w:r>
      <w:r w:rsidRPr="00E51D44">
        <w:rPr>
          <w:rFonts w:hint="cs"/>
          <w:noProof w:val="0"/>
          <w:color w:val="000000"/>
          <w:sz w:val="32"/>
          <w:rtl/>
          <w:lang w:eastAsia="ar-SA"/>
        </w:rPr>
        <w:t>ارير</w:t>
      </w:r>
      <w:r w:rsidRPr="00E51D44">
        <w:rPr>
          <w:noProof w:val="0"/>
          <w:color w:val="000000"/>
          <w:sz w:val="32"/>
          <w:rtl/>
          <w:lang w:eastAsia="ar-SA"/>
        </w:rPr>
        <w:t xml:space="preserve"> السنوي</w:t>
      </w:r>
      <w:r w:rsidRPr="00E51D44">
        <w:rPr>
          <w:rFonts w:hint="cs"/>
          <w:noProof w:val="0"/>
          <w:color w:val="000000"/>
          <w:sz w:val="32"/>
          <w:rtl/>
          <w:lang w:eastAsia="ar-SA"/>
        </w:rPr>
        <w:t>ة</w:t>
      </w:r>
      <w:r w:rsidRPr="00E51D44">
        <w:rPr>
          <w:noProof w:val="0"/>
          <w:color w:val="000000"/>
          <w:sz w:val="32"/>
          <w:rtl/>
          <w:lang w:eastAsia="ar-SA"/>
        </w:rPr>
        <w:t xml:space="preserve">: </w:t>
      </w:r>
      <w:r w:rsidR="0066147D">
        <w:rPr>
          <w:rFonts w:hint="cs"/>
          <w:noProof w:val="0"/>
          <w:color w:val="000000"/>
          <w:sz w:val="32"/>
          <w:rtl/>
          <w:lang w:eastAsia="ar-SA"/>
        </w:rPr>
        <w:t>2015</w:t>
      </w:r>
      <w:r w:rsidRPr="00E51D44">
        <w:rPr>
          <w:rFonts w:hint="cs"/>
          <w:noProof w:val="0"/>
          <w:color w:val="000000"/>
          <w:sz w:val="32"/>
          <w:rtl/>
          <w:lang w:eastAsia="ar-SA"/>
        </w:rPr>
        <w:t>-</w:t>
      </w:r>
      <w:r w:rsidR="00792831">
        <w:rPr>
          <w:rFonts w:hint="cs"/>
          <w:noProof w:val="0"/>
          <w:color w:val="000000"/>
          <w:sz w:val="32"/>
          <w:rtl/>
          <w:lang w:eastAsia="ar-SA"/>
        </w:rPr>
        <w:t>20</w:t>
      </w:r>
      <w:r w:rsidR="001C113F">
        <w:rPr>
          <w:rFonts w:hint="cs"/>
          <w:noProof w:val="0"/>
          <w:color w:val="000000"/>
          <w:sz w:val="32"/>
          <w:rtl/>
          <w:lang w:eastAsia="ar-SA"/>
        </w:rPr>
        <w:t>20</w:t>
      </w:r>
      <w:r w:rsidRPr="00E51D44">
        <w:rPr>
          <w:noProof w:val="0"/>
          <w:color w:val="000000"/>
          <w:sz w:val="32"/>
          <w:rtl/>
          <w:lang w:eastAsia="ar-SA"/>
        </w:rPr>
        <w:t>.</w:t>
      </w:r>
      <w:r w:rsidRPr="00E51D44">
        <w:rPr>
          <w:rFonts w:hint="cs"/>
          <w:noProof w:val="0"/>
          <w:color w:val="000000"/>
          <w:sz w:val="32"/>
          <w:rtl/>
          <w:lang w:eastAsia="ar-SA"/>
        </w:rPr>
        <w:t xml:space="preserve"> </w:t>
      </w:r>
      <w:r w:rsidRPr="00E51D44">
        <w:rPr>
          <w:noProof w:val="0"/>
          <w:color w:val="000000"/>
          <w:sz w:val="32"/>
          <w:rtl/>
          <w:lang w:eastAsia="ar-SA"/>
        </w:rPr>
        <w:t xml:space="preserve"> رام الله – فلسطين</w:t>
      </w:r>
      <w:r w:rsidRPr="00E51D44">
        <w:rPr>
          <w:rFonts w:hint="cs"/>
          <w:noProof w:val="0"/>
          <w:color w:val="000000"/>
          <w:sz w:val="32"/>
          <w:rtl/>
          <w:lang w:eastAsia="ar-SA"/>
        </w:rPr>
        <w:t>.</w:t>
      </w: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spacing w:line="360" w:lineRule="auto"/>
        <w:ind w:right="720"/>
        <w:jc w:val="lowKashida"/>
        <w:rPr>
          <w:rFonts w:cs="Simplified Arabic"/>
          <w:sz w:val="22"/>
          <w:szCs w:val="22"/>
        </w:rPr>
      </w:pPr>
    </w:p>
    <w:p w:rsidR="000B0713" w:rsidRDefault="000B0713">
      <w:pPr>
        <w:rPr>
          <w:rFonts w:cs="Simplified Arabic"/>
          <w:sz w:val="22"/>
          <w:szCs w:val="22"/>
          <w:rtl/>
        </w:rPr>
      </w:pPr>
      <w:r>
        <w:rPr>
          <w:rFonts w:cs="Simplified Arabic"/>
          <w:sz w:val="22"/>
          <w:szCs w:val="22"/>
          <w:rtl/>
        </w:rPr>
        <w:br w:type="page"/>
      </w:r>
    </w:p>
    <w:p w:rsidR="000B0713" w:rsidRDefault="000B0713">
      <w:pPr>
        <w:rPr>
          <w:rFonts w:cs="Simplified Arabic"/>
          <w:sz w:val="22"/>
          <w:szCs w:val="22"/>
          <w:rtl/>
        </w:rPr>
      </w:pPr>
      <w:r>
        <w:rPr>
          <w:rFonts w:cs="Simplified Arabic"/>
          <w:sz w:val="22"/>
          <w:szCs w:val="22"/>
          <w:rtl/>
        </w:rPr>
        <w:lastRenderedPageBreak/>
        <w:br w:type="page"/>
      </w:r>
    </w:p>
    <w:p w:rsidR="000D5ACC" w:rsidRDefault="000D5ACC" w:rsidP="000D5ACC">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Pr="00682D5E" w:rsidRDefault="000B0713" w:rsidP="000B0713">
      <w:pPr>
        <w:bidi/>
        <w:spacing w:line="360" w:lineRule="auto"/>
        <w:ind w:right="720"/>
        <w:jc w:val="center"/>
        <w:rPr>
          <w:rFonts w:ascii="Simplified Arabic" w:hAnsi="Simplified Arabic" w:cs="Simplified Arabic"/>
          <w:b/>
          <w:bCs/>
          <w:sz w:val="48"/>
          <w:szCs w:val="48"/>
          <w:rtl/>
        </w:rPr>
      </w:pPr>
      <w:r w:rsidRPr="00682D5E">
        <w:rPr>
          <w:rFonts w:ascii="Simplified Arabic" w:hAnsi="Simplified Arabic" w:cs="Simplified Arabic"/>
          <w:b/>
          <w:bCs/>
          <w:sz w:val="48"/>
          <w:szCs w:val="48"/>
          <w:rtl/>
        </w:rPr>
        <w:t xml:space="preserve">الجداول </w:t>
      </w:r>
      <w:r w:rsidRPr="00682D5E">
        <w:rPr>
          <w:rFonts w:ascii="Simplified Arabic" w:hAnsi="Simplified Arabic" w:cs="Simplified Arabic" w:hint="cs"/>
          <w:b/>
          <w:bCs/>
          <w:sz w:val="48"/>
          <w:szCs w:val="48"/>
          <w:rtl/>
        </w:rPr>
        <w:t>الإ</w:t>
      </w:r>
      <w:r w:rsidRPr="00682D5E">
        <w:rPr>
          <w:rFonts w:ascii="Simplified Arabic" w:hAnsi="Simplified Arabic" w:cs="Simplified Arabic"/>
          <w:b/>
          <w:bCs/>
          <w:sz w:val="48"/>
          <w:szCs w:val="48"/>
          <w:rtl/>
        </w:rPr>
        <w:t>حصائية</w:t>
      </w:r>
    </w:p>
    <w:p w:rsidR="000D5ACC" w:rsidRPr="00682D5E" w:rsidRDefault="000B0713" w:rsidP="000B0713">
      <w:pPr>
        <w:bidi/>
        <w:spacing w:line="360" w:lineRule="auto"/>
        <w:ind w:right="720"/>
        <w:jc w:val="center"/>
        <w:rPr>
          <w:rFonts w:cs="Simplified Arabic"/>
          <w:b/>
          <w:bCs/>
          <w:sz w:val="48"/>
          <w:szCs w:val="48"/>
        </w:rPr>
      </w:pPr>
      <w:r w:rsidRPr="00682D5E">
        <w:rPr>
          <w:b/>
          <w:bCs/>
          <w:sz w:val="48"/>
          <w:szCs w:val="48"/>
        </w:rPr>
        <w:t>Statistical Tables</w:t>
      </w: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E968B7" w:rsidRPr="000D5ACC" w:rsidRDefault="00E968B7" w:rsidP="00E968B7">
      <w:pPr>
        <w:bidi/>
        <w:spacing w:line="360" w:lineRule="auto"/>
        <w:ind w:right="720"/>
        <w:jc w:val="lowKashida"/>
        <w:rPr>
          <w:rFonts w:cs="Simplified Arabic"/>
          <w:sz w:val="22"/>
          <w:szCs w:val="22"/>
          <w:rtl/>
        </w:rPr>
      </w:pPr>
    </w:p>
    <w:sectPr w:rsidR="00E968B7" w:rsidRPr="000D5ACC" w:rsidSect="007D2D2A">
      <w:headerReference w:type="default" r:id="rId29"/>
      <w:footerReference w:type="even" r:id="rId30"/>
      <w:footerReference w:type="default" r:id="rId31"/>
      <w:pgSz w:w="11906" w:h="16838" w:code="9"/>
      <w:pgMar w:top="1418" w:right="1418" w:bottom="1418" w:left="1418" w:header="709" w:footer="709" w:gutter="0"/>
      <w:pgNumType w:start="23"/>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861" w:rsidRDefault="00437861">
      <w:r>
        <w:separator/>
      </w:r>
    </w:p>
  </w:endnote>
  <w:endnote w:type="continuationSeparator" w:id="0">
    <w:p w:rsidR="00437861" w:rsidRDefault="0043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9BC" w:rsidRDefault="001779B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1779BC" w:rsidRDefault="001779BC">
    <w:pPr>
      <w:pStyle w:val="Footer"/>
      <w:jc w:val="right"/>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9BC" w:rsidRDefault="001779B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C8251D">
      <w:rPr>
        <w:rStyle w:val="PageNumber"/>
        <w:rtl/>
      </w:rPr>
      <w:t>47</w:t>
    </w:r>
    <w:r>
      <w:rPr>
        <w:rStyle w:val="PageNumber"/>
        <w:rtl/>
      </w:rPr>
      <w:fldChar w:fldCharType="end"/>
    </w:r>
  </w:p>
  <w:p w:rsidR="001779BC" w:rsidRDefault="001779BC" w:rsidP="003D51BA">
    <w:pPr>
      <w:pStyle w:val="Footer"/>
      <w:ind w:firstLine="360"/>
      <w:rPr>
        <w:szCs w:val="20"/>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861" w:rsidRDefault="00437861">
      <w:r>
        <w:separator/>
      </w:r>
    </w:p>
  </w:footnote>
  <w:footnote w:type="continuationSeparator" w:id="0">
    <w:p w:rsidR="00437861" w:rsidRDefault="00437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9BC" w:rsidRPr="00117AAE" w:rsidRDefault="001779BC" w:rsidP="00A44DC1">
    <w:pPr>
      <w:pStyle w:val="Header"/>
      <w:jc w:val="right"/>
      <w:rPr>
        <w:rFonts w:ascii="Arial" w:hAnsi="Arial" w:cs="Arial"/>
        <w:sz w:val="16"/>
        <w:szCs w:val="16"/>
      </w:rPr>
    </w:pPr>
    <w:r>
      <w:rPr>
        <w:rFonts w:ascii="Arial" w:hAnsi="Arial" w:cs="Arial" w:hint="cs"/>
        <w:sz w:val="16"/>
        <w:szCs w:val="16"/>
        <w:rtl/>
      </w:rPr>
      <w:t>مسح القوى العاملة الفلسطينية 202</w:t>
    </w:r>
    <w:r w:rsidR="00A44DC1">
      <w:rPr>
        <w:rFonts w:ascii="Arial" w:hAnsi="Arial" w:cs="Arial" w:hint="cs"/>
        <w:sz w:val="16"/>
        <w:szCs w:val="16"/>
        <w:rtl/>
      </w:rPr>
      <w:t>1</w:t>
    </w:r>
    <w:r>
      <w:rPr>
        <w:rFonts w:ascii="Arial" w:hAnsi="Arial" w:cs="Arial" w:hint="cs"/>
        <w:sz w:val="16"/>
        <w:szCs w:val="16"/>
        <w:rtl/>
      </w:rPr>
      <w:t>- التقرير السنوي</w:t>
    </w:r>
    <w:r w:rsidRPr="00117AAE">
      <w:rPr>
        <w:rFonts w:ascii="Arial" w:hAnsi="Arial" w:cs="Arial"/>
        <w:sz w:val="16"/>
        <w:szCs w:val="16"/>
      </w:rPr>
      <w:t>: PCBS</w:t>
    </w:r>
  </w:p>
  <w:p w:rsidR="001779BC" w:rsidRPr="00900324" w:rsidRDefault="001779BC" w:rsidP="00900324">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42561"/>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15:restartNumberingAfterBreak="0">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0539114F"/>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15:restartNumberingAfterBreak="0">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7" w15:restartNumberingAfterBreak="0">
    <w:nsid w:val="1387439E"/>
    <w:multiLevelType w:val="hybridMultilevel"/>
    <w:tmpl w:val="7B086C3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15:restartNumberingAfterBreak="0">
    <w:nsid w:val="17A14258"/>
    <w:multiLevelType w:val="multilevel"/>
    <w:tmpl w:val="8A86DEFE"/>
    <w:lvl w:ilvl="0">
      <w:start w:val="1"/>
      <w:numFmt w:val="decimal"/>
      <w:lvlText w:val="%1."/>
      <w:lvlJc w:val="left"/>
      <w:pPr>
        <w:ind w:left="718" w:hanging="360"/>
      </w:pPr>
    </w:lvl>
    <w:lvl w:ilvl="1">
      <w:start w:val="3"/>
      <w:numFmt w:val="decimal"/>
      <w:isLgl/>
      <w:lvlText w:val="%1.%2"/>
      <w:lvlJc w:val="left"/>
      <w:pPr>
        <w:ind w:left="973" w:hanging="615"/>
      </w:pPr>
      <w:rPr>
        <w:rFonts w:hint="default"/>
      </w:rPr>
    </w:lvl>
    <w:lvl w:ilvl="2">
      <w:start w:val="3"/>
      <w:numFmt w:val="decimal"/>
      <w:isLgl/>
      <w:lvlText w:val="%1.%2.%3"/>
      <w:lvlJc w:val="left"/>
      <w:pPr>
        <w:ind w:left="1078" w:hanging="720"/>
      </w:pPr>
      <w:rPr>
        <w:rFonts w:hint="default"/>
      </w:rPr>
    </w:lvl>
    <w:lvl w:ilvl="3">
      <w:start w:val="1"/>
      <w:numFmt w:val="decimal"/>
      <w:isLgl/>
      <w:lvlText w:val="%1.%2.%3.%4"/>
      <w:lvlJc w:val="left"/>
      <w:pPr>
        <w:ind w:left="1078" w:hanging="720"/>
      </w:pPr>
      <w:rPr>
        <w:rFonts w:hint="default"/>
      </w:rPr>
    </w:lvl>
    <w:lvl w:ilvl="4">
      <w:start w:val="1"/>
      <w:numFmt w:val="decimal"/>
      <w:isLgl/>
      <w:lvlText w:val="%1.%2.%3.%4.%5"/>
      <w:lvlJc w:val="left"/>
      <w:pPr>
        <w:ind w:left="1438" w:hanging="1080"/>
      </w:pPr>
      <w:rPr>
        <w:rFonts w:hint="default"/>
      </w:rPr>
    </w:lvl>
    <w:lvl w:ilvl="5">
      <w:start w:val="1"/>
      <w:numFmt w:val="decimal"/>
      <w:isLgl/>
      <w:lvlText w:val="%1.%2.%3.%4.%5.%6"/>
      <w:lvlJc w:val="left"/>
      <w:pPr>
        <w:ind w:left="1438" w:hanging="1080"/>
      </w:pPr>
      <w:rPr>
        <w:rFonts w:hint="default"/>
      </w:rPr>
    </w:lvl>
    <w:lvl w:ilvl="6">
      <w:start w:val="1"/>
      <w:numFmt w:val="decimal"/>
      <w:isLgl/>
      <w:lvlText w:val="%1.%2.%3.%4.%5.%6.%7"/>
      <w:lvlJc w:val="left"/>
      <w:pPr>
        <w:ind w:left="1798" w:hanging="1440"/>
      </w:pPr>
      <w:rPr>
        <w:rFonts w:hint="default"/>
      </w:rPr>
    </w:lvl>
    <w:lvl w:ilvl="7">
      <w:start w:val="1"/>
      <w:numFmt w:val="decimal"/>
      <w:isLgl/>
      <w:lvlText w:val="%1.%2.%3.%4.%5.%6.%7.%8"/>
      <w:lvlJc w:val="left"/>
      <w:pPr>
        <w:ind w:left="1798" w:hanging="1440"/>
      </w:pPr>
      <w:rPr>
        <w:rFonts w:hint="default"/>
      </w:rPr>
    </w:lvl>
    <w:lvl w:ilvl="8">
      <w:start w:val="1"/>
      <w:numFmt w:val="decimal"/>
      <w:isLgl/>
      <w:lvlText w:val="%1.%2.%3.%4.%5.%6.%7.%8.%9"/>
      <w:lvlJc w:val="left"/>
      <w:pPr>
        <w:ind w:left="2158" w:hanging="1800"/>
      </w:pPr>
      <w:rPr>
        <w:rFonts w:hint="default"/>
      </w:rPr>
    </w:lvl>
  </w:abstractNum>
  <w:abstractNum w:abstractNumId="9" w15:restartNumberingAfterBreak="0">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F727C1"/>
    <w:multiLevelType w:val="singleLevel"/>
    <w:tmpl w:val="9224113C"/>
    <w:lvl w:ilvl="0">
      <w:start w:val="1"/>
      <w:numFmt w:val="decimal"/>
      <w:lvlText w:val="%1."/>
      <w:legacy w:legacy="1" w:legacySpace="0" w:legacyIndent="360"/>
      <w:lvlJc w:val="center"/>
      <w:pPr>
        <w:ind w:left="991" w:right="991" w:hanging="360"/>
      </w:pPr>
    </w:lvl>
  </w:abstractNum>
  <w:abstractNum w:abstractNumId="11" w15:restartNumberingAfterBreak="0">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14" w15:restartNumberingAfterBreak="0">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6" w15:restartNumberingAfterBreak="0">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7" w15:restartNumberingAfterBreak="0">
    <w:nsid w:val="48510FB0"/>
    <w:multiLevelType w:val="hybridMultilevel"/>
    <w:tmpl w:val="FB78B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4B52F1"/>
    <w:multiLevelType w:val="hybridMultilevel"/>
    <w:tmpl w:val="2CC6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0" w15:restartNumberingAfterBreak="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2" w15:restartNumberingAfterBreak="0">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23" w15:restartNumberingAfterBreak="0">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671E07"/>
    <w:multiLevelType w:val="hybridMultilevel"/>
    <w:tmpl w:val="A378BFE4"/>
    <w:lvl w:ilvl="0" w:tplc="298EB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982821"/>
    <w:multiLevelType w:val="multilevel"/>
    <w:tmpl w:val="4762DC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CA557A"/>
    <w:multiLevelType w:val="hybridMultilevel"/>
    <w:tmpl w:val="3E6E4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9" w15:restartNumberingAfterBreak="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15:restartNumberingAfterBreak="0">
    <w:nsid w:val="738C17E9"/>
    <w:multiLevelType w:val="hybridMultilevel"/>
    <w:tmpl w:val="FD5C7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15:restartNumberingAfterBreak="0">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16"/>
  </w:num>
  <w:num w:numId="2">
    <w:abstractNumId w:val="21"/>
  </w:num>
  <w:num w:numId="3">
    <w:abstractNumId w:val="5"/>
  </w:num>
  <w:num w:numId="4">
    <w:abstractNumId w:val="13"/>
  </w:num>
  <w:num w:numId="5">
    <w:abstractNumId w:val="28"/>
  </w:num>
  <w:num w:numId="6">
    <w:abstractNumId w:val="32"/>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29"/>
  </w:num>
  <w:num w:numId="9">
    <w:abstractNumId w:val="3"/>
  </w:num>
  <w:num w:numId="10">
    <w:abstractNumId w:val="22"/>
  </w:num>
  <w:num w:numId="11">
    <w:abstractNumId w:val="31"/>
  </w:num>
  <w:num w:numId="12">
    <w:abstractNumId w:val="9"/>
  </w:num>
  <w:num w:numId="13">
    <w:abstractNumId w:val="23"/>
  </w:num>
  <w:num w:numId="14">
    <w:abstractNumId w:val="7"/>
  </w:num>
  <w:num w:numId="15">
    <w:abstractNumId w:val="12"/>
  </w:num>
  <w:num w:numId="16">
    <w:abstractNumId w:val="11"/>
  </w:num>
  <w:num w:numId="17">
    <w:abstractNumId w:val="4"/>
  </w:num>
  <w:num w:numId="18">
    <w:abstractNumId w:val="10"/>
  </w:num>
  <w:num w:numId="19">
    <w:abstractNumId w:val="10"/>
    <w:lvlOverride w:ilvl="0">
      <w:lvl w:ilvl="0">
        <w:start w:val="1"/>
        <w:numFmt w:val="decimal"/>
        <w:lvlText w:val="%1."/>
        <w:legacy w:legacy="1" w:legacySpace="0" w:legacyIndent="360"/>
        <w:lvlJc w:val="center"/>
        <w:pPr>
          <w:ind w:left="991" w:right="991" w:hanging="360"/>
        </w:pPr>
      </w:lvl>
    </w:lvlOverride>
  </w:num>
  <w:num w:numId="20">
    <w:abstractNumId w:val="14"/>
  </w:num>
  <w:num w:numId="21">
    <w:abstractNumId w:val="24"/>
  </w:num>
  <w:num w:numId="22">
    <w:abstractNumId w:val="19"/>
  </w:num>
  <w:num w:numId="23">
    <w:abstractNumId w:val="1"/>
  </w:num>
  <w:num w:numId="24">
    <w:abstractNumId w:val="26"/>
  </w:num>
  <w:num w:numId="25">
    <w:abstractNumId w:val="25"/>
  </w:num>
  <w:num w:numId="26">
    <w:abstractNumId w:val="20"/>
  </w:num>
  <w:num w:numId="27">
    <w:abstractNumId w:val="2"/>
  </w:num>
  <w:num w:numId="28">
    <w:abstractNumId w:val="18"/>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8"/>
  </w:num>
  <w:num w:numId="32">
    <w:abstractNumId w:val="27"/>
  </w:num>
  <w:num w:numId="33">
    <w:abstractNumId w:val="17"/>
  </w:num>
  <w:num w:numId="3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62E"/>
    <w:rsid w:val="000000C1"/>
    <w:rsid w:val="000005DE"/>
    <w:rsid w:val="00000B7A"/>
    <w:rsid w:val="000019B5"/>
    <w:rsid w:val="00004EF8"/>
    <w:rsid w:val="00005102"/>
    <w:rsid w:val="00005566"/>
    <w:rsid w:val="00006F4D"/>
    <w:rsid w:val="000120D0"/>
    <w:rsid w:val="000142F9"/>
    <w:rsid w:val="00014484"/>
    <w:rsid w:val="00014717"/>
    <w:rsid w:val="0001562E"/>
    <w:rsid w:val="00015B53"/>
    <w:rsid w:val="00015FEC"/>
    <w:rsid w:val="0001634A"/>
    <w:rsid w:val="000167FD"/>
    <w:rsid w:val="00016D3D"/>
    <w:rsid w:val="00025E8C"/>
    <w:rsid w:val="00026415"/>
    <w:rsid w:val="000264EA"/>
    <w:rsid w:val="00026BF2"/>
    <w:rsid w:val="00027399"/>
    <w:rsid w:val="000276AA"/>
    <w:rsid w:val="00027B77"/>
    <w:rsid w:val="000303F4"/>
    <w:rsid w:val="000323E8"/>
    <w:rsid w:val="0003310C"/>
    <w:rsid w:val="00033E61"/>
    <w:rsid w:val="00035647"/>
    <w:rsid w:val="00036307"/>
    <w:rsid w:val="00040FDC"/>
    <w:rsid w:val="00041230"/>
    <w:rsid w:val="000415DC"/>
    <w:rsid w:val="00042414"/>
    <w:rsid w:val="00042C32"/>
    <w:rsid w:val="00042ECF"/>
    <w:rsid w:val="00043C9C"/>
    <w:rsid w:val="00044AF7"/>
    <w:rsid w:val="00045DB2"/>
    <w:rsid w:val="00047D50"/>
    <w:rsid w:val="000510C7"/>
    <w:rsid w:val="00051196"/>
    <w:rsid w:val="0005204F"/>
    <w:rsid w:val="0005282B"/>
    <w:rsid w:val="00053009"/>
    <w:rsid w:val="0005486C"/>
    <w:rsid w:val="00054A56"/>
    <w:rsid w:val="00054C7D"/>
    <w:rsid w:val="000562DB"/>
    <w:rsid w:val="000564C8"/>
    <w:rsid w:val="0006121E"/>
    <w:rsid w:val="0006229E"/>
    <w:rsid w:val="00064232"/>
    <w:rsid w:val="000653FD"/>
    <w:rsid w:val="00066CE4"/>
    <w:rsid w:val="000714FE"/>
    <w:rsid w:val="000733E8"/>
    <w:rsid w:val="000734BB"/>
    <w:rsid w:val="00073A25"/>
    <w:rsid w:val="00073E68"/>
    <w:rsid w:val="000754C1"/>
    <w:rsid w:val="00075C5B"/>
    <w:rsid w:val="0007727F"/>
    <w:rsid w:val="000806DF"/>
    <w:rsid w:val="0008160D"/>
    <w:rsid w:val="00081C54"/>
    <w:rsid w:val="000833A5"/>
    <w:rsid w:val="00086B16"/>
    <w:rsid w:val="000914DD"/>
    <w:rsid w:val="00091602"/>
    <w:rsid w:val="000935A0"/>
    <w:rsid w:val="0009583F"/>
    <w:rsid w:val="000979B4"/>
    <w:rsid w:val="000A0449"/>
    <w:rsid w:val="000A058F"/>
    <w:rsid w:val="000A3C18"/>
    <w:rsid w:val="000A5282"/>
    <w:rsid w:val="000A5C61"/>
    <w:rsid w:val="000A63BA"/>
    <w:rsid w:val="000A63C0"/>
    <w:rsid w:val="000A669D"/>
    <w:rsid w:val="000A67FD"/>
    <w:rsid w:val="000A684E"/>
    <w:rsid w:val="000A7B0D"/>
    <w:rsid w:val="000B0144"/>
    <w:rsid w:val="000B0713"/>
    <w:rsid w:val="000B0951"/>
    <w:rsid w:val="000B0A46"/>
    <w:rsid w:val="000B1C5B"/>
    <w:rsid w:val="000B3068"/>
    <w:rsid w:val="000B4BD0"/>
    <w:rsid w:val="000B539C"/>
    <w:rsid w:val="000B60C9"/>
    <w:rsid w:val="000B64A4"/>
    <w:rsid w:val="000C06E0"/>
    <w:rsid w:val="000C0A48"/>
    <w:rsid w:val="000C241E"/>
    <w:rsid w:val="000C28ED"/>
    <w:rsid w:val="000C2AE3"/>
    <w:rsid w:val="000C2CFD"/>
    <w:rsid w:val="000C3B94"/>
    <w:rsid w:val="000C4EF3"/>
    <w:rsid w:val="000C4F4C"/>
    <w:rsid w:val="000C67B2"/>
    <w:rsid w:val="000C6A18"/>
    <w:rsid w:val="000D01D6"/>
    <w:rsid w:val="000D12CB"/>
    <w:rsid w:val="000D35D7"/>
    <w:rsid w:val="000D3D42"/>
    <w:rsid w:val="000D4455"/>
    <w:rsid w:val="000D4765"/>
    <w:rsid w:val="000D58EF"/>
    <w:rsid w:val="000D5ACC"/>
    <w:rsid w:val="000D6EB7"/>
    <w:rsid w:val="000E066B"/>
    <w:rsid w:val="000E0B71"/>
    <w:rsid w:val="000E28AB"/>
    <w:rsid w:val="000E3DB2"/>
    <w:rsid w:val="000E53AB"/>
    <w:rsid w:val="000E63EE"/>
    <w:rsid w:val="000E6A5E"/>
    <w:rsid w:val="000E7203"/>
    <w:rsid w:val="000F17E7"/>
    <w:rsid w:val="000F242D"/>
    <w:rsid w:val="000F4D0F"/>
    <w:rsid w:val="000F4D30"/>
    <w:rsid w:val="000F6BB4"/>
    <w:rsid w:val="000F72AF"/>
    <w:rsid w:val="00100941"/>
    <w:rsid w:val="00101B93"/>
    <w:rsid w:val="00102F1F"/>
    <w:rsid w:val="0010456C"/>
    <w:rsid w:val="001047D3"/>
    <w:rsid w:val="00106984"/>
    <w:rsid w:val="00106EB5"/>
    <w:rsid w:val="00106F1D"/>
    <w:rsid w:val="001071D6"/>
    <w:rsid w:val="00111DDF"/>
    <w:rsid w:val="001126AF"/>
    <w:rsid w:val="0011354A"/>
    <w:rsid w:val="001176A7"/>
    <w:rsid w:val="001207CC"/>
    <w:rsid w:val="00120C42"/>
    <w:rsid w:val="00120FC5"/>
    <w:rsid w:val="00121FFA"/>
    <w:rsid w:val="0012267E"/>
    <w:rsid w:val="0012270A"/>
    <w:rsid w:val="00123CC5"/>
    <w:rsid w:val="00124BA5"/>
    <w:rsid w:val="0012759E"/>
    <w:rsid w:val="00130CA6"/>
    <w:rsid w:val="00131352"/>
    <w:rsid w:val="00137440"/>
    <w:rsid w:val="001377FB"/>
    <w:rsid w:val="001419AD"/>
    <w:rsid w:val="001434AB"/>
    <w:rsid w:val="0014645F"/>
    <w:rsid w:val="001469A3"/>
    <w:rsid w:val="00150D89"/>
    <w:rsid w:val="001520B7"/>
    <w:rsid w:val="00152467"/>
    <w:rsid w:val="001534E2"/>
    <w:rsid w:val="0015387B"/>
    <w:rsid w:val="00155B93"/>
    <w:rsid w:val="00156511"/>
    <w:rsid w:val="001575BB"/>
    <w:rsid w:val="001578EA"/>
    <w:rsid w:val="00157985"/>
    <w:rsid w:val="00160812"/>
    <w:rsid w:val="00161025"/>
    <w:rsid w:val="00162006"/>
    <w:rsid w:val="0016382D"/>
    <w:rsid w:val="00163E9A"/>
    <w:rsid w:val="00170687"/>
    <w:rsid w:val="001712EB"/>
    <w:rsid w:val="00172962"/>
    <w:rsid w:val="00172C9E"/>
    <w:rsid w:val="00173CD8"/>
    <w:rsid w:val="001740DA"/>
    <w:rsid w:val="001743B2"/>
    <w:rsid w:val="00175416"/>
    <w:rsid w:val="00175FFF"/>
    <w:rsid w:val="001779BC"/>
    <w:rsid w:val="001803AA"/>
    <w:rsid w:val="00180F51"/>
    <w:rsid w:val="0018309E"/>
    <w:rsid w:val="001835E6"/>
    <w:rsid w:val="001835FF"/>
    <w:rsid w:val="00183C95"/>
    <w:rsid w:val="00185757"/>
    <w:rsid w:val="001860C3"/>
    <w:rsid w:val="00187549"/>
    <w:rsid w:val="001879EE"/>
    <w:rsid w:val="00191A05"/>
    <w:rsid w:val="0019216E"/>
    <w:rsid w:val="00193E10"/>
    <w:rsid w:val="001944EA"/>
    <w:rsid w:val="001945BB"/>
    <w:rsid w:val="00195A97"/>
    <w:rsid w:val="00196C9E"/>
    <w:rsid w:val="001A2189"/>
    <w:rsid w:val="001A2568"/>
    <w:rsid w:val="001A2F80"/>
    <w:rsid w:val="001A4566"/>
    <w:rsid w:val="001A4EE9"/>
    <w:rsid w:val="001A7621"/>
    <w:rsid w:val="001B13D4"/>
    <w:rsid w:val="001B41FC"/>
    <w:rsid w:val="001B5F8F"/>
    <w:rsid w:val="001C0B8B"/>
    <w:rsid w:val="001C113F"/>
    <w:rsid w:val="001C2067"/>
    <w:rsid w:val="001C23D1"/>
    <w:rsid w:val="001C3642"/>
    <w:rsid w:val="001C37BF"/>
    <w:rsid w:val="001C4E37"/>
    <w:rsid w:val="001C73C6"/>
    <w:rsid w:val="001D1441"/>
    <w:rsid w:val="001D21C3"/>
    <w:rsid w:val="001D2D4B"/>
    <w:rsid w:val="001D52B8"/>
    <w:rsid w:val="001D590D"/>
    <w:rsid w:val="001D636B"/>
    <w:rsid w:val="001D6713"/>
    <w:rsid w:val="001D6909"/>
    <w:rsid w:val="001D7CBC"/>
    <w:rsid w:val="001E0F0C"/>
    <w:rsid w:val="001E1A74"/>
    <w:rsid w:val="001E247F"/>
    <w:rsid w:val="001E2BA3"/>
    <w:rsid w:val="001E457A"/>
    <w:rsid w:val="001E5FC2"/>
    <w:rsid w:val="001E7A02"/>
    <w:rsid w:val="001F1B39"/>
    <w:rsid w:val="001F2206"/>
    <w:rsid w:val="001F26A1"/>
    <w:rsid w:val="001F2966"/>
    <w:rsid w:val="001F51F6"/>
    <w:rsid w:val="001F62E6"/>
    <w:rsid w:val="001F72B9"/>
    <w:rsid w:val="001F7F42"/>
    <w:rsid w:val="002001E0"/>
    <w:rsid w:val="00200C8D"/>
    <w:rsid w:val="00201BAF"/>
    <w:rsid w:val="0020339F"/>
    <w:rsid w:val="00204994"/>
    <w:rsid w:val="0020596A"/>
    <w:rsid w:val="002071EE"/>
    <w:rsid w:val="002073DD"/>
    <w:rsid w:val="00207B1C"/>
    <w:rsid w:val="00211200"/>
    <w:rsid w:val="0021313B"/>
    <w:rsid w:val="002136BA"/>
    <w:rsid w:val="0021441D"/>
    <w:rsid w:val="002144EF"/>
    <w:rsid w:val="00214C2F"/>
    <w:rsid w:val="0021552A"/>
    <w:rsid w:val="002171AB"/>
    <w:rsid w:val="002179B7"/>
    <w:rsid w:val="0022164B"/>
    <w:rsid w:val="00222EE0"/>
    <w:rsid w:val="0022318D"/>
    <w:rsid w:val="0022319F"/>
    <w:rsid w:val="002237BF"/>
    <w:rsid w:val="00224D26"/>
    <w:rsid w:val="002250DB"/>
    <w:rsid w:val="00225202"/>
    <w:rsid w:val="00225537"/>
    <w:rsid w:val="0022726A"/>
    <w:rsid w:val="00232360"/>
    <w:rsid w:val="002340D7"/>
    <w:rsid w:val="00234161"/>
    <w:rsid w:val="00235122"/>
    <w:rsid w:val="00235145"/>
    <w:rsid w:val="0023581E"/>
    <w:rsid w:val="00235AA7"/>
    <w:rsid w:val="00236518"/>
    <w:rsid w:val="002368D9"/>
    <w:rsid w:val="00236CEB"/>
    <w:rsid w:val="00240C8F"/>
    <w:rsid w:val="00240F75"/>
    <w:rsid w:val="002432F9"/>
    <w:rsid w:val="00243AFC"/>
    <w:rsid w:val="00243CD9"/>
    <w:rsid w:val="00245B9C"/>
    <w:rsid w:val="0024621D"/>
    <w:rsid w:val="00246BC3"/>
    <w:rsid w:val="00261620"/>
    <w:rsid w:val="00263357"/>
    <w:rsid w:val="00263782"/>
    <w:rsid w:val="00267391"/>
    <w:rsid w:val="00270480"/>
    <w:rsid w:val="00272724"/>
    <w:rsid w:val="0027326D"/>
    <w:rsid w:val="0027479C"/>
    <w:rsid w:val="00275A85"/>
    <w:rsid w:val="00275FA0"/>
    <w:rsid w:val="00281578"/>
    <w:rsid w:val="00281D95"/>
    <w:rsid w:val="00282228"/>
    <w:rsid w:val="00284F7A"/>
    <w:rsid w:val="002852D7"/>
    <w:rsid w:val="00286DE2"/>
    <w:rsid w:val="002878EF"/>
    <w:rsid w:val="00287B5C"/>
    <w:rsid w:val="00287BF1"/>
    <w:rsid w:val="002908F1"/>
    <w:rsid w:val="00290DBA"/>
    <w:rsid w:val="0029320F"/>
    <w:rsid w:val="002935EB"/>
    <w:rsid w:val="0029388C"/>
    <w:rsid w:val="002942F6"/>
    <w:rsid w:val="002958E8"/>
    <w:rsid w:val="002960B1"/>
    <w:rsid w:val="00296DDC"/>
    <w:rsid w:val="002A02E4"/>
    <w:rsid w:val="002A0434"/>
    <w:rsid w:val="002A0A61"/>
    <w:rsid w:val="002A2734"/>
    <w:rsid w:val="002A3AAF"/>
    <w:rsid w:val="002A3D3E"/>
    <w:rsid w:val="002A3F8C"/>
    <w:rsid w:val="002A4C17"/>
    <w:rsid w:val="002A65B9"/>
    <w:rsid w:val="002A6F18"/>
    <w:rsid w:val="002B08B5"/>
    <w:rsid w:val="002B119F"/>
    <w:rsid w:val="002B3231"/>
    <w:rsid w:val="002B3361"/>
    <w:rsid w:val="002B6BC7"/>
    <w:rsid w:val="002C19CC"/>
    <w:rsid w:val="002C214D"/>
    <w:rsid w:val="002C31DD"/>
    <w:rsid w:val="002C6A5B"/>
    <w:rsid w:val="002C76E0"/>
    <w:rsid w:val="002D14F8"/>
    <w:rsid w:val="002D25F5"/>
    <w:rsid w:val="002D28A0"/>
    <w:rsid w:val="002D353B"/>
    <w:rsid w:val="002D57F7"/>
    <w:rsid w:val="002D60D4"/>
    <w:rsid w:val="002D6C90"/>
    <w:rsid w:val="002E165E"/>
    <w:rsid w:val="002E1923"/>
    <w:rsid w:val="002E2553"/>
    <w:rsid w:val="002E3477"/>
    <w:rsid w:val="002E3B15"/>
    <w:rsid w:val="002E4E1E"/>
    <w:rsid w:val="002E54AA"/>
    <w:rsid w:val="002E54B0"/>
    <w:rsid w:val="002F3306"/>
    <w:rsid w:val="002F5885"/>
    <w:rsid w:val="002F5DCD"/>
    <w:rsid w:val="002F725D"/>
    <w:rsid w:val="002F737A"/>
    <w:rsid w:val="00300DD3"/>
    <w:rsid w:val="00301D7A"/>
    <w:rsid w:val="00302FF3"/>
    <w:rsid w:val="00305FAA"/>
    <w:rsid w:val="00307290"/>
    <w:rsid w:val="00307E10"/>
    <w:rsid w:val="00312B2C"/>
    <w:rsid w:val="003157E3"/>
    <w:rsid w:val="0031665D"/>
    <w:rsid w:val="003208CB"/>
    <w:rsid w:val="003213DB"/>
    <w:rsid w:val="003215F8"/>
    <w:rsid w:val="00322866"/>
    <w:rsid w:val="00322F3A"/>
    <w:rsid w:val="003231FC"/>
    <w:rsid w:val="00323A3C"/>
    <w:rsid w:val="00325699"/>
    <w:rsid w:val="0032598C"/>
    <w:rsid w:val="00326F8C"/>
    <w:rsid w:val="00332FF0"/>
    <w:rsid w:val="00335EB9"/>
    <w:rsid w:val="00336290"/>
    <w:rsid w:val="0033647B"/>
    <w:rsid w:val="00337A50"/>
    <w:rsid w:val="00337AA2"/>
    <w:rsid w:val="00337CBE"/>
    <w:rsid w:val="00340DA4"/>
    <w:rsid w:val="0034196E"/>
    <w:rsid w:val="00342DDD"/>
    <w:rsid w:val="00343800"/>
    <w:rsid w:val="00346254"/>
    <w:rsid w:val="00350983"/>
    <w:rsid w:val="00350F25"/>
    <w:rsid w:val="00351C3E"/>
    <w:rsid w:val="00352CCE"/>
    <w:rsid w:val="00353878"/>
    <w:rsid w:val="003564C0"/>
    <w:rsid w:val="00356AA3"/>
    <w:rsid w:val="00356DDB"/>
    <w:rsid w:val="00357114"/>
    <w:rsid w:val="0035725F"/>
    <w:rsid w:val="00360789"/>
    <w:rsid w:val="00362CB0"/>
    <w:rsid w:val="0036347C"/>
    <w:rsid w:val="003637EC"/>
    <w:rsid w:val="00363B94"/>
    <w:rsid w:val="00363F39"/>
    <w:rsid w:val="0036464B"/>
    <w:rsid w:val="00365185"/>
    <w:rsid w:val="003653EF"/>
    <w:rsid w:val="00365433"/>
    <w:rsid w:val="0036729B"/>
    <w:rsid w:val="00371861"/>
    <w:rsid w:val="0037362C"/>
    <w:rsid w:val="0037447C"/>
    <w:rsid w:val="003751D4"/>
    <w:rsid w:val="00376D53"/>
    <w:rsid w:val="003816A3"/>
    <w:rsid w:val="003841EC"/>
    <w:rsid w:val="0038632E"/>
    <w:rsid w:val="00390B89"/>
    <w:rsid w:val="0039196F"/>
    <w:rsid w:val="003924EB"/>
    <w:rsid w:val="0039304F"/>
    <w:rsid w:val="00395102"/>
    <w:rsid w:val="003953E6"/>
    <w:rsid w:val="003A09BB"/>
    <w:rsid w:val="003A0B3C"/>
    <w:rsid w:val="003A17C2"/>
    <w:rsid w:val="003A3702"/>
    <w:rsid w:val="003A51D9"/>
    <w:rsid w:val="003A5B2A"/>
    <w:rsid w:val="003A6F2C"/>
    <w:rsid w:val="003B0DB8"/>
    <w:rsid w:val="003B0E1E"/>
    <w:rsid w:val="003B1161"/>
    <w:rsid w:val="003B2BA4"/>
    <w:rsid w:val="003B3117"/>
    <w:rsid w:val="003B4AA7"/>
    <w:rsid w:val="003B53DB"/>
    <w:rsid w:val="003B6A28"/>
    <w:rsid w:val="003B721B"/>
    <w:rsid w:val="003C041B"/>
    <w:rsid w:val="003C12B2"/>
    <w:rsid w:val="003C142C"/>
    <w:rsid w:val="003C1EC3"/>
    <w:rsid w:val="003C2E25"/>
    <w:rsid w:val="003C34F4"/>
    <w:rsid w:val="003C50A9"/>
    <w:rsid w:val="003C6C0A"/>
    <w:rsid w:val="003D0B5F"/>
    <w:rsid w:val="003D1704"/>
    <w:rsid w:val="003D17FD"/>
    <w:rsid w:val="003D51BA"/>
    <w:rsid w:val="003D76E6"/>
    <w:rsid w:val="003E1993"/>
    <w:rsid w:val="003E232F"/>
    <w:rsid w:val="003E3B02"/>
    <w:rsid w:val="003E3D9D"/>
    <w:rsid w:val="003E4BBC"/>
    <w:rsid w:val="003E69E6"/>
    <w:rsid w:val="003F0DFF"/>
    <w:rsid w:val="003F1948"/>
    <w:rsid w:val="003F58CB"/>
    <w:rsid w:val="003F5C4C"/>
    <w:rsid w:val="003F6B20"/>
    <w:rsid w:val="003F7DFC"/>
    <w:rsid w:val="00400EC8"/>
    <w:rsid w:val="00400FDD"/>
    <w:rsid w:val="00401503"/>
    <w:rsid w:val="00401622"/>
    <w:rsid w:val="00401FB3"/>
    <w:rsid w:val="004020FD"/>
    <w:rsid w:val="00402B91"/>
    <w:rsid w:val="00404112"/>
    <w:rsid w:val="004043FB"/>
    <w:rsid w:val="00410DE0"/>
    <w:rsid w:val="00411D87"/>
    <w:rsid w:val="004147B4"/>
    <w:rsid w:val="00416692"/>
    <w:rsid w:val="004168E8"/>
    <w:rsid w:val="004202B3"/>
    <w:rsid w:val="00422064"/>
    <w:rsid w:val="00422491"/>
    <w:rsid w:val="0042259C"/>
    <w:rsid w:val="00423A02"/>
    <w:rsid w:val="00425681"/>
    <w:rsid w:val="00431005"/>
    <w:rsid w:val="00432BB1"/>
    <w:rsid w:val="00437861"/>
    <w:rsid w:val="00440878"/>
    <w:rsid w:val="00440C4B"/>
    <w:rsid w:val="00440EC4"/>
    <w:rsid w:val="00441FB7"/>
    <w:rsid w:val="004428BE"/>
    <w:rsid w:val="004443CB"/>
    <w:rsid w:val="00446440"/>
    <w:rsid w:val="00446831"/>
    <w:rsid w:val="00450DF4"/>
    <w:rsid w:val="0045104C"/>
    <w:rsid w:val="00451A6B"/>
    <w:rsid w:val="00452FC3"/>
    <w:rsid w:val="004537F7"/>
    <w:rsid w:val="00454164"/>
    <w:rsid w:val="00457CE1"/>
    <w:rsid w:val="00464F72"/>
    <w:rsid w:val="00466CC1"/>
    <w:rsid w:val="00466D5E"/>
    <w:rsid w:val="00470A9E"/>
    <w:rsid w:val="0047102D"/>
    <w:rsid w:val="0047144B"/>
    <w:rsid w:val="00471901"/>
    <w:rsid w:val="00471CF9"/>
    <w:rsid w:val="00473F4F"/>
    <w:rsid w:val="004759B3"/>
    <w:rsid w:val="00475D5C"/>
    <w:rsid w:val="00475E3A"/>
    <w:rsid w:val="00475F77"/>
    <w:rsid w:val="00476833"/>
    <w:rsid w:val="00480458"/>
    <w:rsid w:val="00482806"/>
    <w:rsid w:val="0048335D"/>
    <w:rsid w:val="0048360D"/>
    <w:rsid w:val="00483849"/>
    <w:rsid w:val="00484D5E"/>
    <w:rsid w:val="00485738"/>
    <w:rsid w:val="004877F2"/>
    <w:rsid w:val="004879A0"/>
    <w:rsid w:val="004901C1"/>
    <w:rsid w:val="00490585"/>
    <w:rsid w:val="00491E8F"/>
    <w:rsid w:val="00493B80"/>
    <w:rsid w:val="00497F47"/>
    <w:rsid w:val="004A1E74"/>
    <w:rsid w:val="004A2834"/>
    <w:rsid w:val="004A3D46"/>
    <w:rsid w:val="004A5E93"/>
    <w:rsid w:val="004B22D8"/>
    <w:rsid w:val="004B294A"/>
    <w:rsid w:val="004B2F12"/>
    <w:rsid w:val="004B6027"/>
    <w:rsid w:val="004B679B"/>
    <w:rsid w:val="004C0E30"/>
    <w:rsid w:val="004C18F4"/>
    <w:rsid w:val="004C22E5"/>
    <w:rsid w:val="004C3665"/>
    <w:rsid w:val="004C3E6C"/>
    <w:rsid w:val="004C4870"/>
    <w:rsid w:val="004C4A6E"/>
    <w:rsid w:val="004C4F00"/>
    <w:rsid w:val="004C5D8E"/>
    <w:rsid w:val="004C7FF0"/>
    <w:rsid w:val="004D0804"/>
    <w:rsid w:val="004D1451"/>
    <w:rsid w:val="004D14D6"/>
    <w:rsid w:val="004D2FDD"/>
    <w:rsid w:val="004D30EA"/>
    <w:rsid w:val="004D54E3"/>
    <w:rsid w:val="004D5C69"/>
    <w:rsid w:val="004D771A"/>
    <w:rsid w:val="004E0FBE"/>
    <w:rsid w:val="004E101D"/>
    <w:rsid w:val="004E1435"/>
    <w:rsid w:val="004E28BC"/>
    <w:rsid w:val="004E29DA"/>
    <w:rsid w:val="004E516D"/>
    <w:rsid w:val="004E5970"/>
    <w:rsid w:val="004E6C5D"/>
    <w:rsid w:val="004F081B"/>
    <w:rsid w:val="004F1F7B"/>
    <w:rsid w:val="004F3F7C"/>
    <w:rsid w:val="004F5323"/>
    <w:rsid w:val="004F596D"/>
    <w:rsid w:val="004F704A"/>
    <w:rsid w:val="00500637"/>
    <w:rsid w:val="00500A49"/>
    <w:rsid w:val="00503F5E"/>
    <w:rsid w:val="00504310"/>
    <w:rsid w:val="00504D74"/>
    <w:rsid w:val="00505E66"/>
    <w:rsid w:val="00506306"/>
    <w:rsid w:val="00510FA9"/>
    <w:rsid w:val="005125C2"/>
    <w:rsid w:val="00513B4A"/>
    <w:rsid w:val="00514BF8"/>
    <w:rsid w:val="00515EB1"/>
    <w:rsid w:val="00516594"/>
    <w:rsid w:val="00520606"/>
    <w:rsid w:val="00520A4A"/>
    <w:rsid w:val="00521F2A"/>
    <w:rsid w:val="0052200F"/>
    <w:rsid w:val="00524226"/>
    <w:rsid w:val="00527469"/>
    <w:rsid w:val="00530BD1"/>
    <w:rsid w:val="00530C4A"/>
    <w:rsid w:val="005331B0"/>
    <w:rsid w:val="00534363"/>
    <w:rsid w:val="00535C2D"/>
    <w:rsid w:val="00536EBA"/>
    <w:rsid w:val="00537C1F"/>
    <w:rsid w:val="00540AF0"/>
    <w:rsid w:val="0054152F"/>
    <w:rsid w:val="00541591"/>
    <w:rsid w:val="005419D2"/>
    <w:rsid w:val="00545D65"/>
    <w:rsid w:val="00550930"/>
    <w:rsid w:val="00550B04"/>
    <w:rsid w:val="00550BEF"/>
    <w:rsid w:val="00551CEA"/>
    <w:rsid w:val="005526EF"/>
    <w:rsid w:val="005557BC"/>
    <w:rsid w:val="0056164A"/>
    <w:rsid w:val="0056357C"/>
    <w:rsid w:val="00563C0A"/>
    <w:rsid w:val="0056467E"/>
    <w:rsid w:val="0056501B"/>
    <w:rsid w:val="0057159A"/>
    <w:rsid w:val="00573536"/>
    <w:rsid w:val="005759B9"/>
    <w:rsid w:val="00577828"/>
    <w:rsid w:val="00577CEE"/>
    <w:rsid w:val="0058291F"/>
    <w:rsid w:val="00582AF1"/>
    <w:rsid w:val="0058564B"/>
    <w:rsid w:val="005869E2"/>
    <w:rsid w:val="005904E8"/>
    <w:rsid w:val="00591C89"/>
    <w:rsid w:val="00593CE2"/>
    <w:rsid w:val="00594426"/>
    <w:rsid w:val="00595D95"/>
    <w:rsid w:val="00596E72"/>
    <w:rsid w:val="00597410"/>
    <w:rsid w:val="005A00E3"/>
    <w:rsid w:val="005A04FF"/>
    <w:rsid w:val="005A0E51"/>
    <w:rsid w:val="005A1C37"/>
    <w:rsid w:val="005A34D3"/>
    <w:rsid w:val="005A55DE"/>
    <w:rsid w:val="005B01A1"/>
    <w:rsid w:val="005B1512"/>
    <w:rsid w:val="005B1627"/>
    <w:rsid w:val="005B1720"/>
    <w:rsid w:val="005B2D62"/>
    <w:rsid w:val="005B3314"/>
    <w:rsid w:val="005B4707"/>
    <w:rsid w:val="005B549E"/>
    <w:rsid w:val="005B5817"/>
    <w:rsid w:val="005B7769"/>
    <w:rsid w:val="005B7856"/>
    <w:rsid w:val="005C0BC0"/>
    <w:rsid w:val="005C2CEE"/>
    <w:rsid w:val="005C33AF"/>
    <w:rsid w:val="005C640C"/>
    <w:rsid w:val="005D00A3"/>
    <w:rsid w:val="005D39DE"/>
    <w:rsid w:val="005D3DB8"/>
    <w:rsid w:val="005D459C"/>
    <w:rsid w:val="005D544C"/>
    <w:rsid w:val="005D6E53"/>
    <w:rsid w:val="005D6E69"/>
    <w:rsid w:val="005D6F02"/>
    <w:rsid w:val="005D739B"/>
    <w:rsid w:val="005D7AC5"/>
    <w:rsid w:val="005E025C"/>
    <w:rsid w:val="005E1C44"/>
    <w:rsid w:val="005E2207"/>
    <w:rsid w:val="005E304C"/>
    <w:rsid w:val="005E41C7"/>
    <w:rsid w:val="005E5DA7"/>
    <w:rsid w:val="005E6FE6"/>
    <w:rsid w:val="005E7818"/>
    <w:rsid w:val="005F0AC9"/>
    <w:rsid w:val="005F147A"/>
    <w:rsid w:val="005F1576"/>
    <w:rsid w:val="005F1A27"/>
    <w:rsid w:val="005F22FE"/>
    <w:rsid w:val="005F32D1"/>
    <w:rsid w:val="005F359C"/>
    <w:rsid w:val="005F6460"/>
    <w:rsid w:val="005F7271"/>
    <w:rsid w:val="006001E0"/>
    <w:rsid w:val="00600B29"/>
    <w:rsid w:val="006011C0"/>
    <w:rsid w:val="006034F5"/>
    <w:rsid w:val="00604358"/>
    <w:rsid w:val="0060463B"/>
    <w:rsid w:val="00605C79"/>
    <w:rsid w:val="006061F3"/>
    <w:rsid w:val="00606411"/>
    <w:rsid w:val="00606ECC"/>
    <w:rsid w:val="00607169"/>
    <w:rsid w:val="00610504"/>
    <w:rsid w:val="006122AD"/>
    <w:rsid w:val="0061261D"/>
    <w:rsid w:val="00612A89"/>
    <w:rsid w:val="00615DFB"/>
    <w:rsid w:val="006164B7"/>
    <w:rsid w:val="00616F10"/>
    <w:rsid w:val="00617549"/>
    <w:rsid w:val="0062096C"/>
    <w:rsid w:val="00621DAA"/>
    <w:rsid w:val="006224BD"/>
    <w:rsid w:val="00622A11"/>
    <w:rsid w:val="006233F1"/>
    <w:rsid w:val="00625975"/>
    <w:rsid w:val="00626CF0"/>
    <w:rsid w:val="00626E3E"/>
    <w:rsid w:val="0062785A"/>
    <w:rsid w:val="00631F8B"/>
    <w:rsid w:val="00633E4A"/>
    <w:rsid w:val="006340D5"/>
    <w:rsid w:val="006370F6"/>
    <w:rsid w:val="00637BAE"/>
    <w:rsid w:val="00637F9B"/>
    <w:rsid w:val="006404B2"/>
    <w:rsid w:val="00645E00"/>
    <w:rsid w:val="00646F7C"/>
    <w:rsid w:val="00647737"/>
    <w:rsid w:val="00653E2E"/>
    <w:rsid w:val="00655529"/>
    <w:rsid w:val="00655A43"/>
    <w:rsid w:val="006565EA"/>
    <w:rsid w:val="006567D1"/>
    <w:rsid w:val="0065684E"/>
    <w:rsid w:val="00661467"/>
    <w:rsid w:val="0066147D"/>
    <w:rsid w:val="00662198"/>
    <w:rsid w:val="00664325"/>
    <w:rsid w:val="00664710"/>
    <w:rsid w:val="00666E2D"/>
    <w:rsid w:val="00667EBF"/>
    <w:rsid w:val="0067088F"/>
    <w:rsid w:val="006728B0"/>
    <w:rsid w:val="00674B9F"/>
    <w:rsid w:val="00675AFC"/>
    <w:rsid w:val="00675FA5"/>
    <w:rsid w:val="0067757F"/>
    <w:rsid w:val="00680150"/>
    <w:rsid w:val="006803C7"/>
    <w:rsid w:val="00681FC8"/>
    <w:rsid w:val="006821D0"/>
    <w:rsid w:val="006825DE"/>
    <w:rsid w:val="0068270C"/>
    <w:rsid w:val="00682D5E"/>
    <w:rsid w:val="00683616"/>
    <w:rsid w:val="00684575"/>
    <w:rsid w:val="006846B4"/>
    <w:rsid w:val="00684951"/>
    <w:rsid w:val="00684A75"/>
    <w:rsid w:val="0068576C"/>
    <w:rsid w:val="00686B4A"/>
    <w:rsid w:val="00687323"/>
    <w:rsid w:val="006873A8"/>
    <w:rsid w:val="006911B6"/>
    <w:rsid w:val="00691765"/>
    <w:rsid w:val="00691C14"/>
    <w:rsid w:val="006928A4"/>
    <w:rsid w:val="00694332"/>
    <w:rsid w:val="0069506B"/>
    <w:rsid w:val="006954B6"/>
    <w:rsid w:val="00695A05"/>
    <w:rsid w:val="0069624C"/>
    <w:rsid w:val="00696AC6"/>
    <w:rsid w:val="0069758E"/>
    <w:rsid w:val="006A04AD"/>
    <w:rsid w:val="006A07C3"/>
    <w:rsid w:val="006A0F03"/>
    <w:rsid w:val="006A1B17"/>
    <w:rsid w:val="006A1CEA"/>
    <w:rsid w:val="006A1F8B"/>
    <w:rsid w:val="006A21B0"/>
    <w:rsid w:val="006A2DA5"/>
    <w:rsid w:val="006A46A3"/>
    <w:rsid w:val="006A54B9"/>
    <w:rsid w:val="006A5A4D"/>
    <w:rsid w:val="006A64BD"/>
    <w:rsid w:val="006A6994"/>
    <w:rsid w:val="006B1451"/>
    <w:rsid w:val="006B1860"/>
    <w:rsid w:val="006B218C"/>
    <w:rsid w:val="006B21C8"/>
    <w:rsid w:val="006B3B59"/>
    <w:rsid w:val="006B457C"/>
    <w:rsid w:val="006B5A5B"/>
    <w:rsid w:val="006B5DDB"/>
    <w:rsid w:val="006B7085"/>
    <w:rsid w:val="006B7374"/>
    <w:rsid w:val="006B79CC"/>
    <w:rsid w:val="006C23F9"/>
    <w:rsid w:val="006C5BCF"/>
    <w:rsid w:val="006C753D"/>
    <w:rsid w:val="006C7769"/>
    <w:rsid w:val="006C7E68"/>
    <w:rsid w:val="006D10BF"/>
    <w:rsid w:val="006D14BB"/>
    <w:rsid w:val="006D417B"/>
    <w:rsid w:val="006D4800"/>
    <w:rsid w:val="006D4BF9"/>
    <w:rsid w:val="006D551A"/>
    <w:rsid w:val="006D5535"/>
    <w:rsid w:val="006D6972"/>
    <w:rsid w:val="006D6DA9"/>
    <w:rsid w:val="006E1559"/>
    <w:rsid w:val="006E1B63"/>
    <w:rsid w:val="006E33CB"/>
    <w:rsid w:val="006E520E"/>
    <w:rsid w:val="006E5996"/>
    <w:rsid w:val="006E7D6A"/>
    <w:rsid w:val="006F0B3D"/>
    <w:rsid w:val="006F15A1"/>
    <w:rsid w:val="006F1CDE"/>
    <w:rsid w:val="006F38E3"/>
    <w:rsid w:val="006F3CAC"/>
    <w:rsid w:val="006F48F3"/>
    <w:rsid w:val="006F5B22"/>
    <w:rsid w:val="00701BE0"/>
    <w:rsid w:val="00702678"/>
    <w:rsid w:val="00703B2D"/>
    <w:rsid w:val="007051B0"/>
    <w:rsid w:val="0070540D"/>
    <w:rsid w:val="00707335"/>
    <w:rsid w:val="0071072D"/>
    <w:rsid w:val="00710A81"/>
    <w:rsid w:val="00710DD7"/>
    <w:rsid w:val="0071187B"/>
    <w:rsid w:val="007149F7"/>
    <w:rsid w:val="007158FA"/>
    <w:rsid w:val="00722763"/>
    <w:rsid w:val="00722958"/>
    <w:rsid w:val="00723D7E"/>
    <w:rsid w:val="0072462F"/>
    <w:rsid w:val="0072546E"/>
    <w:rsid w:val="0072632E"/>
    <w:rsid w:val="007272FF"/>
    <w:rsid w:val="00733C41"/>
    <w:rsid w:val="00733C89"/>
    <w:rsid w:val="00734033"/>
    <w:rsid w:val="00734EC7"/>
    <w:rsid w:val="00736127"/>
    <w:rsid w:val="00736C8E"/>
    <w:rsid w:val="00742B38"/>
    <w:rsid w:val="00743FAA"/>
    <w:rsid w:val="00744276"/>
    <w:rsid w:val="00744435"/>
    <w:rsid w:val="00747941"/>
    <w:rsid w:val="00752ECE"/>
    <w:rsid w:val="00753AE2"/>
    <w:rsid w:val="00754E1D"/>
    <w:rsid w:val="00755066"/>
    <w:rsid w:val="0075600A"/>
    <w:rsid w:val="007608BA"/>
    <w:rsid w:val="0076111A"/>
    <w:rsid w:val="00765199"/>
    <w:rsid w:val="0076532A"/>
    <w:rsid w:val="00766174"/>
    <w:rsid w:val="00770066"/>
    <w:rsid w:val="00770A2E"/>
    <w:rsid w:val="00771121"/>
    <w:rsid w:val="00773CB7"/>
    <w:rsid w:val="0077424B"/>
    <w:rsid w:val="0077490B"/>
    <w:rsid w:val="007836FF"/>
    <w:rsid w:val="00784398"/>
    <w:rsid w:val="00786096"/>
    <w:rsid w:val="00790CC2"/>
    <w:rsid w:val="007911F5"/>
    <w:rsid w:val="00791809"/>
    <w:rsid w:val="00792831"/>
    <w:rsid w:val="00793B70"/>
    <w:rsid w:val="007943EB"/>
    <w:rsid w:val="00794A38"/>
    <w:rsid w:val="00795355"/>
    <w:rsid w:val="007A03F5"/>
    <w:rsid w:val="007A3DC1"/>
    <w:rsid w:val="007A76A6"/>
    <w:rsid w:val="007A791C"/>
    <w:rsid w:val="007A79C8"/>
    <w:rsid w:val="007B19EC"/>
    <w:rsid w:val="007B1E4E"/>
    <w:rsid w:val="007B2B63"/>
    <w:rsid w:val="007B4501"/>
    <w:rsid w:val="007B47A6"/>
    <w:rsid w:val="007B55A8"/>
    <w:rsid w:val="007B59B8"/>
    <w:rsid w:val="007B5C7C"/>
    <w:rsid w:val="007B63CE"/>
    <w:rsid w:val="007B6437"/>
    <w:rsid w:val="007B7A4A"/>
    <w:rsid w:val="007C023E"/>
    <w:rsid w:val="007C0B27"/>
    <w:rsid w:val="007C11ED"/>
    <w:rsid w:val="007C1951"/>
    <w:rsid w:val="007C2AB7"/>
    <w:rsid w:val="007C318E"/>
    <w:rsid w:val="007C3950"/>
    <w:rsid w:val="007C488C"/>
    <w:rsid w:val="007C6463"/>
    <w:rsid w:val="007C7544"/>
    <w:rsid w:val="007C7FE1"/>
    <w:rsid w:val="007D08EA"/>
    <w:rsid w:val="007D14C1"/>
    <w:rsid w:val="007D1BA9"/>
    <w:rsid w:val="007D2650"/>
    <w:rsid w:val="007D2D2A"/>
    <w:rsid w:val="007D4B8A"/>
    <w:rsid w:val="007D58F7"/>
    <w:rsid w:val="007D5B8E"/>
    <w:rsid w:val="007D6A42"/>
    <w:rsid w:val="007D6AE0"/>
    <w:rsid w:val="007D79E2"/>
    <w:rsid w:val="007D7F43"/>
    <w:rsid w:val="007E5724"/>
    <w:rsid w:val="007E65B5"/>
    <w:rsid w:val="007F07AC"/>
    <w:rsid w:val="007F096D"/>
    <w:rsid w:val="007F0FCE"/>
    <w:rsid w:val="007F2562"/>
    <w:rsid w:val="007F34DF"/>
    <w:rsid w:val="007F43FB"/>
    <w:rsid w:val="007F46DA"/>
    <w:rsid w:val="007F484C"/>
    <w:rsid w:val="007F61DF"/>
    <w:rsid w:val="00803B0E"/>
    <w:rsid w:val="00804367"/>
    <w:rsid w:val="00805EA8"/>
    <w:rsid w:val="00811100"/>
    <w:rsid w:val="00811CE5"/>
    <w:rsid w:val="00814E0C"/>
    <w:rsid w:val="0081621F"/>
    <w:rsid w:val="0082228F"/>
    <w:rsid w:val="008225E5"/>
    <w:rsid w:val="00822FC7"/>
    <w:rsid w:val="00823D81"/>
    <w:rsid w:val="00824382"/>
    <w:rsid w:val="008247B7"/>
    <w:rsid w:val="00825142"/>
    <w:rsid w:val="00825FF1"/>
    <w:rsid w:val="00827D42"/>
    <w:rsid w:val="00830C6C"/>
    <w:rsid w:val="0083151A"/>
    <w:rsid w:val="00831D07"/>
    <w:rsid w:val="00832227"/>
    <w:rsid w:val="00832239"/>
    <w:rsid w:val="008328EB"/>
    <w:rsid w:val="00834720"/>
    <w:rsid w:val="00834F76"/>
    <w:rsid w:val="00835EB2"/>
    <w:rsid w:val="0083761B"/>
    <w:rsid w:val="0083780A"/>
    <w:rsid w:val="00837B80"/>
    <w:rsid w:val="008404FC"/>
    <w:rsid w:val="00841EE9"/>
    <w:rsid w:val="0084214E"/>
    <w:rsid w:val="0084222C"/>
    <w:rsid w:val="00843408"/>
    <w:rsid w:val="00843890"/>
    <w:rsid w:val="00845AB6"/>
    <w:rsid w:val="0084703B"/>
    <w:rsid w:val="00847145"/>
    <w:rsid w:val="00847797"/>
    <w:rsid w:val="00847A18"/>
    <w:rsid w:val="00851CEA"/>
    <w:rsid w:val="008524C1"/>
    <w:rsid w:val="008542DE"/>
    <w:rsid w:val="00854530"/>
    <w:rsid w:val="00854A71"/>
    <w:rsid w:val="00854CC6"/>
    <w:rsid w:val="00854DFC"/>
    <w:rsid w:val="00854F59"/>
    <w:rsid w:val="00854FFE"/>
    <w:rsid w:val="00856D75"/>
    <w:rsid w:val="008579CD"/>
    <w:rsid w:val="00860405"/>
    <w:rsid w:val="0086164A"/>
    <w:rsid w:val="00861DE7"/>
    <w:rsid w:val="00862AF4"/>
    <w:rsid w:val="00862C9E"/>
    <w:rsid w:val="00865818"/>
    <w:rsid w:val="00866E4F"/>
    <w:rsid w:val="0086727D"/>
    <w:rsid w:val="00867B73"/>
    <w:rsid w:val="00867DDE"/>
    <w:rsid w:val="00871EA8"/>
    <w:rsid w:val="00872BB6"/>
    <w:rsid w:val="0087433D"/>
    <w:rsid w:val="00874948"/>
    <w:rsid w:val="0087609F"/>
    <w:rsid w:val="00876822"/>
    <w:rsid w:val="00881DDB"/>
    <w:rsid w:val="008825EC"/>
    <w:rsid w:val="00883266"/>
    <w:rsid w:val="00884064"/>
    <w:rsid w:val="0088554C"/>
    <w:rsid w:val="00885798"/>
    <w:rsid w:val="00886079"/>
    <w:rsid w:val="008863A9"/>
    <w:rsid w:val="0088680C"/>
    <w:rsid w:val="0088696A"/>
    <w:rsid w:val="00890691"/>
    <w:rsid w:val="008906B3"/>
    <w:rsid w:val="0089078A"/>
    <w:rsid w:val="008926CA"/>
    <w:rsid w:val="00892B3D"/>
    <w:rsid w:val="008940DD"/>
    <w:rsid w:val="0089606E"/>
    <w:rsid w:val="008966F9"/>
    <w:rsid w:val="008A056E"/>
    <w:rsid w:val="008A2A08"/>
    <w:rsid w:val="008A36F7"/>
    <w:rsid w:val="008A384C"/>
    <w:rsid w:val="008A3E91"/>
    <w:rsid w:val="008A4E8A"/>
    <w:rsid w:val="008A5DF8"/>
    <w:rsid w:val="008A73B3"/>
    <w:rsid w:val="008A78FE"/>
    <w:rsid w:val="008B0449"/>
    <w:rsid w:val="008B091D"/>
    <w:rsid w:val="008B0F46"/>
    <w:rsid w:val="008B1D1B"/>
    <w:rsid w:val="008B3321"/>
    <w:rsid w:val="008B393B"/>
    <w:rsid w:val="008B3DFB"/>
    <w:rsid w:val="008B5685"/>
    <w:rsid w:val="008B6334"/>
    <w:rsid w:val="008B6BB9"/>
    <w:rsid w:val="008B71CD"/>
    <w:rsid w:val="008C1C26"/>
    <w:rsid w:val="008C204C"/>
    <w:rsid w:val="008C3C00"/>
    <w:rsid w:val="008C57FC"/>
    <w:rsid w:val="008D0F75"/>
    <w:rsid w:val="008D2D0F"/>
    <w:rsid w:val="008D2E2D"/>
    <w:rsid w:val="008D2F78"/>
    <w:rsid w:val="008D395D"/>
    <w:rsid w:val="008D5776"/>
    <w:rsid w:val="008D5B95"/>
    <w:rsid w:val="008D7A51"/>
    <w:rsid w:val="008D7EFE"/>
    <w:rsid w:val="008E063A"/>
    <w:rsid w:val="008E2B55"/>
    <w:rsid w:val="008E2DBA"/>
    <w:rsid w:val="008E53D7"/>
    <w:rsid w:val="008E6E09"/>
    <w:rsid w:val="008F009F"/>
    <w:rsid w:val="008F1C65"/>
    <w:rsid w:val="008F1FD6"/>
    <w:rsid w:val="008F30CF"/>
    <w:rsid w:val="008F37D5"/>
    <w:rsid w:val="008F4AAD"/>
    <w:rsid w:val="008F5182"/>
    <w:rsid w:val="008F6C87"/>
    <w:rsid w:val="008F6ED4"/>
    <w:rsid w:val="00900324"/>
    <w:rsid w:val="009022D5"/>
    <w:rsid w:val="00902E0A"/>
    <w:rsid w:val="00904A31"/>
    <w:rsid w:val="00906CFE"/>
    <w:rsid w:val="00910222"/>
    <w:rsid w:val="00910933"/>
    <w:rsid w:val="009109F3"/>
    <w:rsid w:val="0091274A"/>
    <w:rsid w:val="009129C9"/>
    <w:rsid w:val="009137D0"/>
    <w:rsid w:val="00913FF5"/>
    <w:rsid w:val="00914EDB"/>
    <w:rsid w:val="009161FD"/>
    <w:rsid w:val="009167F1"/>
    <w:rsid w:val="009174F6"/>
    <w:rsid w:val="00917DED"/>
    <w:rsid w:val="009217D4"/>
    <w:rsid w:val="009217E6"/>
    <w:rsid w:val="00923547"/>
    <w:rsid w:val="0092385A"/>
    <w:rsid w:val="009238A4"/>
    <w:rsid w:val="00924F66"/>
    <w:rsid w:val="00930EFF"/>
    <w:rsid w:val="009319AC"/>
    <w:rsid w:val="00931B62"/>
    <w:rsid w:val="00931D2B"/>
    <w:rsid w:val="00932EF3"/>
    <w:rsid w:val="00933CC4"/>
    <w:rsid w:val="00935BEE"/>
    <w:rsid w:val="00935E96"/>
    <w:rsid w:val="00936167"/>
    <w:rsid w:val="009363D9"/>
    <w:rsid w:val="00936E19"/>
    <w:rsid w:val="009370CA"/>
    <w:rsid w:val="009374D0"/>
    <w:rsid w:val="00940F13"/>
    <w:rsid w:val="00941D03"/>
    <w:rsid w:val="00941D77"/>
    <w:rsid w:val="009426BF"/>
    <w:rsid w:val="0094273E"/>
    <w:rsid w:val="00942F52"/>
    <w:rsid w:val="009431C4"/>
    <w:rsid w:val="00943AE7"/>
    <w:rsid w:val="00944CDF"/>
    <w:rsid w:val="00944D4D"/>
    <w:rsid w:val="009456EF"/>
    <w:rsid w:val="009478DA"/>
    <w:rsid w:val="00947C4F"/>
    <w:rsid w:val="00951A9E"/>
    <w:rsid w:val="0095347B"/>
    <w:rsid w:val="00955073"/>
    <w:rsid w:val="0095630A"/>
    <w:rsid w:val="00956B55"/>
    <w:rsid w:val="00957A87"/>
    <w:rsid w:val="00957F7B"/>
    <w:rsid w:val="009619B2"/>
    <w:rsid w:val="00971082"/>
    <w:rsid w:val="00971AE8"/>
    <w:rsid w:val="00972900"/>
    <w:rsid w:val="00974D69"/>
    <w:rsid w:val="00974FE2"/>
    <w:rsid w:val="009806B3"/>
    <w:rsid w:val="0098071C"/>
    <w:rsid w:val="00980ED9"/>
    <w:rsid w:val="009818C5"/>
    <w:rsid w:val="00982BAD"/>
    <w:rsid w:val="00983134"/>
    <w:rsid w:val="00983BE5"/>
    <w:rsid w:val="00983D74"/>
    <w:rsid w:val="00985960"/>
    <w:rsid w:val="00990894"/>
    <w:rsid w:val="00992F50"/>
    <w:rsid w:val="0099405B"/>
    <w:rsid w:val="00994B0A"/>
    <w:rsid w:val="00995A67"/>
    <w:rsid w:val="00997B57"/>
    <w:rsid w:val="00997B88"/>
    <w:rsid w:val="00997FF2"/>
    <w:rsid w:val="009A027C"/>
    <w:rsid w:val="009A38AD"/>
    <w:rsid w:val="009A4781"/>
    <w:rsid w:val="009A4CC0"/>
    <w:rsid w:val="009A4E5C"/>
    <w:rsid w:val="009A5F0B"/>
    <w:rsid w:val="009A7508"/>
    <w:rsid w:val="009A79FB"/>
    <w:rsid w:val="009B0E64"/>
    <w:rsid w:val="009B353C"/>
    <w:rsid w:val="009B516A"/>
    <w:rsid w:val="009B54F6"/>
    <w:rsid w:val="009B6C69"/>
    <w:rsid w:val="009B7026"/>
    <w:rsid w:val="009B764C"/>
    <w:rsid w:val="009C089A"/>
    <w:rsid w:val="009C3B35"/>
    <w:rsid w:val="009C3E0A"/>
    <w:rsid w:val="009C5C05"/>
    <w:rsid w:val="009C61C7"/>
    <w:rsid w:val="009D03FE"/>
    <w:rsid w:val="009D0E5E"/>
    <w:rsid w:val="009D42CD"/>
    <w:rsid w:val="009D517C"/>
    <w:rsid w:val="009D54E1"/>
    <w:rsid w:val="009E013C"/>
    <w:rsid w:val="009E072D"/>
    <w:rsid w:val="009E0FD2"/>
    <w:rsid w:val="009E2B93"/>
    <w:rsid w:val="009E51CE"/>
    <w:rsid w:val="009E5AB4"/>
    <w:rsid w:val="009F09AD"/>
    <w:rsid w:val="009F0B80"/>
    <w:rsid w:val="009F2089"/>
    <w:rsid w:val="009F320A"/>
    <w:rsid w:val="009F3929"/>
    <w:rsid w:val="009F4086"/>
    <w:rsid w:val="009F537A"/>
    <w:rsid w:val="009F55EB"/>
    <w:rsid w:val="009F5C06"/>
    <w:rsid w:val="009F5DC6"/>
    <w:rsid w:val="009F6EC3"/>
    <w:rsid w:val="00A00294"/>
    <w:rsid w:val="00A00A33"/>
    <w:rsid w:val="00A059C5"/>
    <w:rsid w:val="00A070BC"/>
    <w:rsid w:val="00A10F2C"/>
    <w:rsid w:val="00A153CF"/>
    <w:rsid w:val="00A166A5"/>
    <w:rsid w:val="00A16F06"/>
    <w:rsid w:val="00A2104F"/>
    <w:rsid w:val="00A22820"/>
    <w:rsid w:val="00A22BBD"/>
    <w:rsid w:val="00A2318F"/>
    <w:rsid w:val="00A235C9"/>
    <w:rsid w:val="00A23A6D"/>
    <w:rsid w:val="00A242CC"/>
    <w:rsid w:val="00A31EC4"/>
    <w:rsid w:val="00A32AEC"/>
    <w:rsid w:val="00A355D5"/>
    <w:rsid w:val="00A359E6"/>
    <w:rsid w:val="00A360B7"/>
    <w:rsid w:val="00A363C0"/>
    <w:rsid w:val="00A373D9"/>
    <w:rsid w:val="00A37D9E"/>
    <w:rsid w:val="00A41D96"/>
    <w:rsid w:val="00A43040"/>
    <w:rsid w:val="00A44965"/>
    <w:rsid w:val="00A44D37"/>
    <w:rsid w:val="00A44DC1"/>
    <w:rsid w:val="00A4676C"/>
    <w:rsid w:val="00A4740E"/>
    <w:rsid w:val="00A50D5A"/>
    <w:rsid w:val="00A5109A"/>
    <w:rsid w:val="00A54287"/>
    <w:rsid w:val="00A56462"/>
    <w:rsid w:val="00A57FAA"/>
    <w:rsid w:val="00A604F0"/>
    <w:rsid w:val="00A60C48"/>
    <w:rsid w:val="00A64686"/>
    <w:rsid w:val="00A64FCC"/>
    <w:rsid w:val="00A65499"/>
    <w:rsid w:val="00A667D3"/>
    <w:rsid w:val="00A671C3"/>
    <w:rsid w:val="00A671FA"/>
    <w:rsid w:val="00A70F13"/>
    <w:rsid w:val="00A74985"/>
    <w:rsid w:val="00A77043"/>
    <w:rsid w:val="00A776DB"/>
    <w:rsid w:val="00A81344"/>
    <w:rsid w:val="00A84209"/>
    <w:rsid w:val="00A86157"/>
    <w:rsid w:val="00A8661D"/>
    <w:rsid w:val="00A878BE"/>
    <w:rsid w:val="00A87C50"/>
    <w:rsid w:val="00A90325"/>
    <w:rsid w:val="00A91F10"/>
    <w:rsid w:val="00A92201"/>
    <w:rsid w:val="00A93A23"/>
    <w:rsid w:val="00A941B4"/>
    <w:rsid w:val="00A945D6"/>
    <w:rsid w:val="00A9480D"/>
    <w:rsid w:val="00A94B31"/>
    <w:rsid w:val="00A955F8"/>
    <w:rsid w:val="00A95FFD"/>
    <w:rsid w:val="00A96812"/>
    <w:rsid w:val="00A973E4"/>
    <w:rsid w:val="00AA0481"/>
    <w:rsid w:val="00AA0496"/>
    <w:rsid w:val="00AA16E9"/>
    <w:rsid w:val="00AA1E4E"/>
    <w:rsid w:val="00AA312E"/>
    <w:rsid w:val="00AA366F"/>
    <w:rsid w:val="00AA74F1"/>
    <w:rsid w:val="00AB02D0"/>
    <w:rsid w:val="00AB04CF"/>
    <w:rsid w:val="00AB06F0"/>
    <w:rsid w:val="00AB129E"/>
    <w:rsid w:val="00AB2234"/>
    <w:rsid w:val="00AB279E"/>
    <w:rsid w:val="00AB2DFD"/>
    <w:rsid w:val="00AB2F11"/>
    <w:rsid w:val="00AB3A71"/>
    <w:rsid w:val="00AB3E7E"/>
    <w:rsid w:val="00AB4818"/>
    <w:rsid w:val="00AB4C8B"/>
    <w:rsid w:val="00AB6D78"/>
    <w:rsid w:val="00AC0017"/>
    <w:rsid w:val="00AC270F"/>
    <w:rsid w:val="00AC2D21"/>
    <w:rsid w:val="00AC4F0B"/>
    <w:rsid w:val="00AC4F23"/>
    <w:rsid w:val="00AC5DA7"/>
    <w:rsid w:val="00AD117E"/>
    <w:rsid w:val="00AD141D"/>
    <w:rsid w:val="00AD3939"/>
    <w:rsid w:val="00AD3D03"/>
    <w:rsid w:val="00AD4BA3"/>
    <w:rsid w:val="00AD5094"/>
    <w:rsid w:val="00AD700E"/>
    <w:rsid w:val="00AD7814"/>
    <w:rsid w:val="00AE0C06"/>
    <w:rsid w:val="00AE1F15"/>
    <w:rsid w:val="00AE2718"/>
    <w:rsid w:val="00AE3786"/>
    <w:rsid w:val="00AE50E6"/>
    <w:rsid w:val="00AE5A7F"/>
    <w:rsid w:val="00AE7721"/>
    <w:rsid w:val="00AF0084"/>
    <w:rsid w:val="00AF0FE8"/>
    <w:rsid w:val="00AF2682"/>
    <w:rsid w:val="00AF2F1B"/>
    <w:rsid w:val="00AF3D47"/>
    <w:rsid w:val="00AF4F90"/>
    <w:rsid w:val="00B00546"/>
    <w:rsid w:val="00B0164E"/>
    <w:rsid w:val="00B01A01"/>
    <w:rsid w:val="00B02103"/>
    <w:rsid w:val="00B02922"/>
    <w:rsid w:val="00B04697"/>
    <w:rsid w:val="00B061ED"/>
    <w:rsid w:val="00B10373"/>
    <w:rsid w:val="00B1243A"/>
    <w:rsid w:val="00B127FF"/>
    <w:rsid w:val="00B12879"/>
    <w:rsid w:val="00B1354A"/>
    <w:rsid w:val="00B14513"/>
    <w:rsid w:val="00B164E4"/>
    <w:rsid w:val="00B16DC3"/>
    <w:rsid w:val="00B16EF1"/>
    <w:rsid w:val="00B17B12"/>
    <w:rsid w:val="00B17C62"/>
    <w:rsid w:val="00B200EE"/>
    <w:rsid w:val="00B20C1D"/>
    <w:rsid w:val="00B20D0F"/>
    <w:rsid w:val="00B233B8"/>
    <w:rsid w:val="00B2588B"/>
    <w:rsid w:val="00B26359"/>
    <w:rsid w:val="00B27F44"/>
    <w:rsid w:val="00B3032B"/>
    <w:rsid w:val="00B30361"/>
    <w:rsid w:val="00B32E4C"/>
    <w:rsid w:val="00B33D39"/>
    <w:rsid w:val="00B36117"/>
    <w:rsid w:val="00B36A84"/>
    <w:rsid w:val="00B43766"/>
    <w:rsid w:val="00B459A7"/>
    <w:rsid w:val="00B45EEF"/>
    <w:rsid w:val="00B4729B"/>
    <w:rsid w:val="00B51D10"/>
    <w:rsid w:val="00B53144"/>
    <w:rsid w:val="00B537CB"/>
    <w:rsid w:val="00B54463"/>
    <w:rsid w:val="00B556D5"/>
    <w:rsid w:val="00B610C5"/>
    <w:rsid w:val="00B62669"/>
    <w:rsid w:val="00B64A04"/>
    <w:rsid w:val="00B669C2"/>
    <w:rsid w:val="00B67268"/>
    <w:rsid w:val="00B71B69"/>
    <w:rsid w:val="00B726A0"/>
    <w:rsid w:val="00B73007"/>
    <w:rsid w:val="00B736A5"/>
    <w:rsid w:val="00B75A36"/>
    <w:rsid w:val="00B80388"/>
    <w:rsid w:val="00B80D13"/>
    <w:rsid w:val="00B81F37"/>
    <w:rsid w:val="00B83969"/>
    <w:rsid w:val="00B84C12"/>
    <w:rsid w:val="00B8538B"/>
    <w:rsid w:val="00B855FE"/>
    <w:rsid w:val="00B858EC"/>
    <w:rsid w:val="00B86CD1"/>
    <w:rsid w:val="00B90053"/>
    <w:rsid w:val="00B901DD"/>
    <w:rsid w:val="00B90FE8"/>
    <w:rsid w:val="00B9283F"/>
    <w:rsid w:val="00B932B7"/>
    <w:rsid w:val="00B94526"/>
    <w:rsid w:val="00B956B0"/>
    <w:rsid w:val="00B96E4D"/>
    <w:rsid w:val="00B97362"/>
    <w:rsid w:val="00BA029D"/>
    <w:rsid w:val="00BA1CEC"/>
    <w:rsid w:val="00BA1D5E"/>
    <w:rsid w:val="00BA2B61"/>
    <w:rsid w:val="00BB54DD"/>
    <w:rsid w:val="00BB5F73"/>
    <w:rsid w:val="00BB679D"/>
    <w:rsid w:val="00BC01F2"/>
    <w:rsid w:val="00BC0802"/>
    <w:rsid w:val="00BC3319"/>
    <w:rsid w:val="00BC6EFF"/>
    <w:rsid w:val="00BC702E"/>
    <w:rsid w:val="00BD01B0"/>
    <w:rsid w:val="00BD05BC"/>
    <w:rsid w:val="00BD0A94"/>
    <w:rsid w:val="00BD0CA5"/>
    <w:rsid w:val="00BD39DB"/>
    <w:rsid w:val="00BD3A1D"/>
    <w:rsid w:val="00BD5A6D"/>
    <w:rsid w:val="00BD60E0"/>
    <w:rsid w:val="00BD61F5"/>
    <w:rsid w:val="00BD743F"/>
    <w:rsid w:val="00BE20F1"/>
    <w:rsid w:val="00BE3396"/>
    <w:rsid w:val="00BE3F4D"/>
    <w:rsid w:val="00BE53BD"/>
    <w:rsid w:val="00BE7576"/>
    <w:rsid w:val="00BE7E2A"/>
    <w:rsid w:val="00BF0652"/>
    <w:rsid w:val="00BF0939"/>
    <w:rsid w:val="00BF1371"/>
    <w:rsid w:val="00BF34C9"/>
    <w:rsid w:val="00BF4232"/>
    <w:rsid w:val="00BF5EE3"/>
    <w:rsid w:val="00BF604C"/>
    <w:rsid w:val="00BF6FE3"/>
    <w:rsid w:val="00BF761F"/>
    <w:rsid w:val="00BF7AB3"/>
    <w:rsid w:val="00BF7F5F"/>
    <w:rsid w:val="00C0016F"/>
    <w:rsid w:val="00C00BAC"/>
    <w:rsid w:val="00C00CDF"/>
    <w:rsid w:val="00C019DB"/>
    <w:rsid w:val="00C04FE7"/>
    <w:rsid w:val="00C05086"/>
    <w:rsid w:val="00C07962"/>
    <w:rsid w:val="00C07E62"/>
    <w:rsid w:val="00C11705"/>
    <w:rsid w:val="00C119C4"/>
    <w:rsid w:val="00C11F17"/>
    <w:rsid w:val="00C1322B"/>
    <w:rsid w:val="00C13565"/>
    <w:rsid w:val="00C1405D"/>
    <w:rsid w:val="00C144E5"/>
    <w:rsid w:val="00C14983"/>
    <w:rsid w:val="00C15B7E"/>
    <w:rsid w:val="00C16209"/>
    <w:rsid w:val="00C16746"/>
    <w:rsid w:val="00C16F7F"/>
    <w:rsid w:val="00C175B8"/>
    <w:rsid w:val="00C201FD"/>
    <w:rsid w:val="00C225EB"/>
    <w:rsid w:val="00C23F44"/>
    <w:rsid w:val="00C253FB"/>
    <w:rsid w:val="00C26BEC"/>
    <w:rsid w:val="00C27162"/>
    <w:rsid w:val="00C271DC"/>
    <w:rsid w:val="00C27C2E"/>
    <w:rsid w:val="00C326D8"/>
    <w:rsid w:val="00C32866"/>
    <w:rsid w:val="00C33B45"/>
    <w:rsid w:val="00C3585C"/>
    <w:rsid w:val="00C36CA8"/>
    <w:rsid w:val="00C36F4E"/>
    <w:rsid w:val="00C406BA"/>
    <w:rsid w:val="00C40A97"/>
    <w:rsid w:val="00C41EAB"/>
    <w:rsid w:val="00C4206F"/>
    <w:rsid w:val="00C4405D"/>
    <w:rsid w:val="00C4440F"/>
    <w:rsid w:val="00C4479B"/>
    <w:rsid w:val="00C46942"/>
    <w:rsid w:val="00C46CC4"/>
    <w:rsid w:val="00C47242"/>
    <w:rsid w:val="00C474F8"/>
    <w:rsid w:val="00C50EC2"/>
    <w:rsid w:val="00C53F05"/>
    <w:rsid w:val="00C566D4"/>
    <w:rsid w:val="00C56BF9"/>
    <w:rsid w:val="00C62144"/>
    <w:rsid w:val="00C62EFE"/>
    <w:rsid w:val="00C63175"/>
    <w:rsid w:val="00C664E3"/>
    <w:rsid w:val="00C673D0"/>
    <w:rsid w:val="00C707B5"/>
    <w:rsid w:val="00C70FC0"/>
    <w:rsid w:val="00C71F70"/>
    <w:rsid w:val="00C774EB"/>
    <w:rsid w:val="00C7758B"/>
    <w:rsid w:val="00C77A83"/>
    <w:rsid w:val="00C80442"/>
    <w:rsid w:val="00C805A7"/>
    <w:rsid w:val="00C80D9D"/>
    <w:rsid w:val="00C817DD"/>
    <w:rsid w:val="00C82254"/>
    <w:rsid w:val="00C8251D"/>
    <w:rsid w:val="00C8298F"/>
    <w:rsid w:val="00C8331E"/>
    <w:rsid w:val="00C83869"/>
    <w:rsid w:val="00C83D58"/>
    <w:rsid w:val="00C84F4E"/>
    <w:rsid w:val="00C860C6"/>
    <w:rsid w:val="00C86E9A"/>
    <w:rsid w:val="00C870A5"/>
    <w:rsid w:val="00C87216"/>
    <w:rsid w:val="00C87385"/>
    <w:rsid w:val="00C87A14"/>
    <w:rsid w:val="00C904E5"/>
    <w:rsid w:val="00C90660"/>
    <w:rsid w:val="00C9322A"/>
    <w:rsid w:val="00C93684"/>
    <w:rsid w:val="00C936FC"/>
    <w:rsid w:val="00C9531A"/>
    <w:rsid w:val="00C9659F"/>
    <w:rsid w:val="00CA0858"/>
    <w:rsid w:val="00CA159E"/>
    <w:rsid w:val="00CA167B"/>
    <w:rsid w:val="00CA3A87"/>
    <w:rsid w:val="00CA3C06"/>
    <w:rsid w:val="00CA472D"/>
    <w:rsid w:val="00CA65A4"/>
    <w:rsid w:val="00CB4061"/>
    <w:rsid w:val="00CB6A0A"/>
    <w:rsid w:val="00CC00F5"/>
    <w:rsid w:val="00CC0CB6"/>
    <w:rsid w:val="00CC4FB6"/>
    <w:rsid w:val="00CC6429"/>
    <w:rsid w:val="00CC7125"/>
    <w:rsid w:val="00CC768C"/>
    <w:rsid w:val="00CD078B"/>
    <w:rsid w:val="00CD13D7"/>
    <w:rsid w:val="00CD25F2"/>
    <w:rsid w:val="00CD36C7"/>
    <w:rsid w:val="00CD4B6D"/>
    <w:rsid w:val="00CD630B"/>
    <w:rsid w:val="00CD6389"/>
    <w:rsid w:val="00CD6D6B"/>
    <w:rsid w:val="00CD7A92"/>
    <w:rsid w:val="00CD7B44"/>
    <w:rsid w:val="00CE0994"/>
    <w:rsid w:val="00CE1FA6"/>
    <w:rsid w:val="00CE2065"/>
    <w:rsid w:val="00CE2B61"/>
    <w:rsid w:val="00CE43D3"/>
    <w:rsid w:val="00CE4B9E"/>
    <w:rsid w:val="00CE4FA3"/>
    <w:rsid w:val="00CE51E7"/>
    <w:rsid w:val="00CE5521"/>
    <w:rsid w:val="00CE64B9"/>
    <w:rsid w:val="00CE6B7F"/>
    <w:rsid w:val="00CF0B04"/>
    <w:rsid w:val="00CF1206"/>
    <w:rsid w:val="00CF1C55"/>
    <w:rsid w:val="00CF2BE2"/>
    <w:rsid w:val="00CF2D04"/>
    <w:rsid w:val="00CF3716"/>
    <w:rsid w:val="00CF3CB6"/>
    <w:rsid w:val="00CF4435"/>
    <w:rsid w:val="00CF594D"/>
    <w:rsid w:val="00CF76D6"/>
    <w:rsid w:val="00CF7A24"/>
    <w:rsid w:val="00D00294"/>
    <w:rsid w:val="00D00805"/>
    <w:rsid w:val="00D027E8"/>
    <w:rsid w:val="00D03644"/>
    <w:rsid w:val="00D047C8"/>
    <w:rsid w:val="00D05FD5"/>
    <w:rsid w:val="00D06B8A"/>
    <w:rsid w:val="00D07333"/>
    <w:rsid w:val="00D11103"/>
    <w:rsid w:val="00D12138"/>
    <w:rsid w:val="00D13DC2"/>
    <w:rsid w:val="00D13E94"/>
    <w:rsid w:val="00D14C5E"/>
    <w:rsid w:val="00D14EA0"/>
    <w:rsid w:val="00D150BC"/>
    <w:rsid w:val="00D16FAA"/>
    <w:rsid w:val="00D172C9"/>
    <w:rsid w:val="00D17511"/>
    <w:rsid w:val="00D17E96"/>
    <w:rsid w:val="00D21AC7"/>
    <w:rsid w:val="00D2432A"/>
    <w:rsid w:val="00D248B4"/>
    <w:rsid w:val="00D30842"/>
    <w:rsid w:val="00D3237B"/>
    <w:rsid w:val="00D32A35"/>
    <w:rsid w:val="00D32E7F"/>
    <w:rsid w:val="00D33000"/>
    <w:rsid w:val="00D34DFA"/>
    <w:rsid w:val="00D34EBE"/>
    <w:rsid w:val="00D35C67"/>
    <w:rsid w:val="00D37438"/>
    <w:rsid w:val="00D37CD5"/>
    <w:rsid w:val="00D40864"/>
    <w:rsid w:val="00D40AD4"/>
    <w:rsid w:val="00D40EF2"/>
    <w:rsid w:val="00D43BBD"/>
    <w:rsid w:val="00D4421B"/>
    <w:rsid w:val="00D45255"/>
    <w:rsid w:val="00D45D15"/>
    <w:rsid w:val="00D46B40"/>
    <w:rsid w:val="00D523FC"/>
    <w:rsid w:val="00D52D65"/>
    <w:rsid w:val="00D53675"/>
    <w:rsid w:val="00D545FC"/>
    <w:rsid w:val="00D54BCA"/>
    <w:rsid w:val="00D5509B"/>
    <w:rsid w:val="00D56C3F"/>
    <w:rsid w:val="00D57492"/>
    <w:rsid w:val="00D57866"/>
    <w:rsid w:val="00D57C8F"/>
    <w:rsid w:val="00D61A19"/>
    <w:rsid w:val="00D61AC2"/>
    <w:rsid w:val="00D62285"/>
    <w:rsid w:val="00D631A4"/>
    <w:rsid w:val="00D633C2"/>
    <w:rsid w:val="00D64BC4"/>
    <w:rsid w:val="00D661DE"/>
    <w:rsid w:val="00D70E87"/>
    <w:rsid w:val="00D711F3"/>
    <w:rsid w:val="00D71FDA"/>
    <w:rsid w:val="00D73AD4"/>
    <w:rsid w:val="00D73C43"/>
    <w:rsid w:val="00D74CCF"/>
    <w:rsid w:val="00D80DD9"/>
    <w:rsid w:val="00D80E3D"/>
    <w:rsid w:val="00D81169"/>
    <w:rsid w:val="00D830BE"/>
    <w:rsid w:val="00D839F6"/>
    <w:rsid w:val="00D84D15"/>
    <w:rsid w:val="00D863BD"/>
    <w:rsid w:val="00D86D5E"/>
    <w:rsid w:val="00D87199"/>
    <w:rsid w:val="00D90A75"/>
    <w:rsid w:val="00D90E87"/>
    <w:rsid w:val="00D90F2E"/>
    <w:rsid w:val="00D90FCC"/>
    <w:rsid w:val="00D91D35"/>
    <w:rsid w:val="00D924D6"/>
    <w:rsid w:val="00D928F6"/>
    <w:rsid w:val="00D93438"/>
    <w:rsid w:val="00D9578E"/>
    <w:rsid w:val="00D96283"/>
    <w:rsid w:val="00D962FA"/>
    <w:rsid w:val="00D9769E"/>
    <w:rsid w:val="00D979D8"/>
    <w:rsid w:val="00DA1574"/>
    <w:rsid w:val="00DA185C"/>
    <w:rsid w:val="00DA2231"/>
    <w:rsid w:val="00DA5B41"/>
    <w:rsid w:val="00DA6E0A"/>
    <w:rsid w:val="00DA7187"/>
    <w:rsid w:val="00DA7CB9"/>
    <w:rsid w:val="00DB4F0D"/>
    <w:rsid w:val="00DB54EC"/>
    <w:rsid w:val="00DB54F3"/>
    <w:rsid w:val="00DB78F1"/>
    <w:rsid w:val="00DB7A84"/>
    <w:rsid w:val="00DC16E5"/>
    <w:rsid w:val="00DC4E7B"/>
    <w:rsid w:val="00DC7BA5"/>
    <w:rsid w:val="00DD081C"/>
    <w:rsid w:val="00DD2D63"/>
    <w:rsid w:val="00DD3ADA"/>
    <w:rsid w:val="00DD48F3"/>
    <w:rsid w:val="00DD549B"/>
    <w:rsid w:val="00DD603F"/>
    <w:rsid w:val="00DD615F"/>
    <w:rsid w:val="00DD6F48"/>
    <w:rsid w:val="00DD7219"/>
    <w:rsid w:val="00DE0024"/>
    <w:rsid w:val="00DE0E5F"/>
    <w:rsid w:val="00DE1241"/>
    <w:rsid w:val="00DE1B44"/>
    <w:rsid w:val="00DE1D5A"/>
    <w:rsid w:val="00DE3B83"/>
    <w:rsid w:val="00DE3DF1"/>
    <w:rsid w:val="00DE419E"/>
    <w:rsid w:val="00DE5BA8"/>
    <w:rsid w:val="00DE6506"/>
    <w:rsid w:val="00DE723F"/>
    <w:rsid w:val="00DE7CD9"/>
    <w:rsid w:val="00DF0B00"/>
    <w:rsid w:val="00DF1835"/>
    <w:rsid w:val="00DF18CC"/>
    <w:rsid w:val="00DF291B"/>
    <w:rsid w:val="00DF31F1"/>
    <w:rsid w:val="00DF5676"/>
    <w:rsid w:val="00DF5E7F"/>
    <w:rsid w:val="00DF6B81"/>
    <w:rsid w:val="00E03E57"/>
    <w:rsid w:val="00E075EE"/>
    <w:rsid w:val="00E10FEF"/>
    <w:rsid w:val="00E11FFB"/>
    <w:rsid w:val="00E13C54"/>
    <w:rsid w:val="00E14028"/>
    <w:rsid w:val="00E15A6C"/>
    <w:rsid w:val="00E16365"/>
    <w:rsid w:val="00E170FB"/>
    <w:rsid w:val="00E2009E"/>
    <w:rsid w:val="00E2023D"/>
    <w:rsid w:val="00E204AF"/>
    <w:rsid w:val="00E214C3"/>
    <w:rsid w:val="00E22E18"/>
    <w:rsid w:val="00E3082E"/>
    <w:rsid w:val="00E31696"/>
    <w:rsid w:val="00E319FF"/>
    <w:rsid w:val="00E31A03"/>
    <w:rsid w:val="00E31D07"/>
    <w:rsid w:val="00E33A90"/>
    <w:rsid w:val="00E341B3"/>
    <w:rsid w:val="00E341B9"/>
    <w:rsid w:val="00E35D3C"/>
    <w:rsid w:val="00E36D4C"/>
    <w:rsid w:val="00E36EA4"/>
    <w:rsid w:val="00E37BC0"/>
    <w:rsid w:val="00E42FAA"/>
    <w:rsid w:val="00E4558E"/>
    <w:rsid w:val="00E505CA"/>
    <w:rsid w:val="00E51C91"/>
    <w:rsid w:val="00E51D44"/>
    <w:rsid w:val="00E53359"/>
    <w:rsid w:val="00E541B0"/>
    <w:rsid w:val="00E5601F"/>
    <w:rsid w:val="00E56472"/>
    <w:rsid w:val="00E57C8B"/>
    <w:rsid w:val="00E60D23"/>
    <w:rsid w:val="00E6233F"/>
    <w:rsid w:val="00E63271"/>
    <w:rsid w:val="00E63C55"/>
    <w:rsid w:val="00E64600"/>
    <w:rsid w:val="00E655D3"/>
    <w:rsid w:val="00E65A34"/>
    <w:rsid w:val="00E6616A"/>
    <w:rsid w:val="00E667B3"/>
    <w:rsid w:val="00E67270"/>
    <w:rsid w:val="00E708C1"/>
    <w:rsid w:val="00E70F4F"/>
    <w:rsid w:val="00E715FC"/>
    <w:rsid w:val="00E71B0E"/>
    <w:rsid w:val="00E71B94"/>
    <w:rsid w:val="00E7352F"/>
    <w:rsid w:val="00E742E3"/>
    <w:rsid w:val="00E751D8"/>
    <w:rsid w:val="00E753E2"/>
    <w:rsid w:val="00E768AC"/>
    <w:rsid w:val="00E773DC"/>
    <w:rsid w:val="00E80D42"/>
    <w:rsid w:val="00E81949"/>
    <w:rsid w:val="00E838CB"/>
    <w:rsid w:val="00E846E4"/>
    <w:rsid w:val="00E85F26"/>
    <w:rsid w:val="00E91BE4"/>
    <w:rsid w:val="00E91C6F"/>
    <w:rsid w:val="00E924FD"/>
    <w:rsid w:val="00E93FB1"/>
    <w:rsid w:val="00E94529"/>
    <w:rsid w:val="00E94B4F"/>
    <w:rsid w:val="00E94D6B"/>
    <w:rsid w:val="00E968B7"/>
    <w:rsid w:val="00E96E32"/>
    <w:rsid w:val="00E972EB"/>
    <w:rsid w:val="00EA0475"/>
    <w:rsid w:val="00EA0E5A"/>
    <w:rsid w:val="00EA1306"/>
    <w:rsid w:val="00EA1737"/>
    <w:rsid w:val="00EA57C7"/>
    <w:rsid w:val="00EA6290"/>
    <w:rsid w:val="00EA6447"/>
    <w:rsid w:val="00EA6A8D"/>
    <w:rsid w:val="00EA7FE1"/>
    <w:rsid w:val="00EB23FE"/>
    <w:rsid w:val="00EB2E62"/>
    <w:rsid w:val="00EB2E9F"/>
    <w:rsid w:val="00EB4F47"/>
    <w:rsid w:val="00EB705E"/>
    <w:rsid w:val="00EC0795"/>
    <w:rsid w:val="00EC1A02"/>
    <w:rsid w:val="00EC3FD1"/>
    <w:rsid w:val="00EC45CC"/>
    <w:rsid w:val="00EC4761"/>
    <w:rsid w:val="00EC6288"/>
    <w:rsid w:val="00EC71C9"/>
    <w:rsid w:val="00EC7AC4"/>
    <w:rsid w:val="00EC7E0C"/>
    <w:rsid w:val="00ED1E6D"/>
    <w:rsid w:val="00ED2121"/>
    <w:rsid w:val="00ED2EBD"/>
    <w:rsid w:val="00ED7284"/>
    <w:rsid w:val="00ED7E65"/>
    <w:rsid w:val="00EE175C"/>
    <w:rsid w:val="00EE40D1"/>
    <w:rsid w:val="00EE455B"/>
    <w:rsid w:val="00EE48EA"/>
    <w:rsid w:val="00EE4DA0"/>
    <w:rsid w:val="00EE64A7"/>
    <w:rsid w:val="00EE6660"/>
    <w:rsid w:val="00EF056E"/>
    <w:rsid w:val="00EF34EC"/>
    <w:rsid w:val="00EF371B"/>
    <w:rsid w:val="00F00008"/>
    <w:rsid w:val="00F011AD"/>
    <w:rsid w:val="00F02092"/>
    <w:rsid w:val="00F0339A"/>
    <w:rsid w:val="00F04E33"/>
    <w:rsid w:val="00F05558"/>
    <w:rsid w:val="00F05818"/>
    <w:rsid w:val="00F0623B"/>
    <w:rsid w:val="00F073AD"/>
    <w:rsid w:val="00F07E5D"/>
    <w:rsid w:val="00F11390"/>
    <w:rsid w:val="00F11E2E"/>
    <w:rsid w:val="00F135B4"/>
    <w:rsid w:val="00F13E89"/>
    <w:rsid w:val="00F15784"/>
    <w:rsid w:val="00F171EC"/>
    <w:rsid w:val="00F17537"/>
    <w:rsid w:val="00F17CE4"/>
    <w:rsid w:val="00F23CDE"/>
    <w:rsid w:val="00F23FE2"/>
    <w:rsid w:val="00F25364"/>
    <w:rsid w:val="00F25451"/>
    <w:rsid w:val="00F2616C"/>
    <w:rsid w:val="00F2732C"/>
    <w:rsid w:val="00F30C81"/>
    <w:rsid w:val="00F30E93"/>
    <w:rsid w:val="00F3217C"/>
    <w:rsid w:val="00F344BC"/>
    <w:rsid w:val="00F34BD2"/>
    <w:rsid w:val="00F34C80"/>
    <w:rsid w:val="00F40610"/>
    <w:rsid w:val="00F42D5F"/>
    <w:rsid w:val="00F435D0"/>
    <w:rsid w:val="00F4368B"/>
    <w:rsid w:val="00F449E5"/>
    <w:rsid w:val="00F46F23"/>
    <w:rsid w:val="00F47252"/>
    <w:rsid w:val="00F50F40"/>
    <w:rsid w:val="00F5252C"/>
    <w:rsid w:val="00F54056"/>
    <w:rsid w:val="00F5470F"/>
    <w:rsid w:val="00F54BCA"/>
    <w:rsid w:val="00F54C78"/>
    <w:rsid w:val="00F55573"/>
    <w:rsid w:val="00F55EB7"/>
    <w:rsid w:val="00F57AE6"/>
    <w:rsid w:val="00F60044"/>
    <w:rsid w:val="00F60C1F"/>
    <w:rsid w:val="00F6261C"/>
    <w:rsid w:val="00F6279C"/>
    <w:rsid w:val="00F65BDA"/>
    <w:rsid w:val="00F65E89"/>
    <w:rsid w:val="00F675EF"/>
    <w:rsid w:val="00F71C0D"/>
    <w:rsid w:val="00F7254D"/>
    <w:rsid w:val="00F72B99"/>
    <w:rsid w:val="00F72EF7"/>
    <w:rsid w:val="00F75905"/>
    <w:rsid w:val="00F76340"/>
    <w:rsid w:val="00F76BE3"/>
    <w:rsid w:val="00F76F0C"/>
    <w:rsid w:val="00F77242"/>
    <w:rsid w:val="00F777A8"/>
    <w:rsid w:val="00F80077"/>
    <w:rsid w:val="00F80087"/>
    <w:rsid w:val="00F80BFD"/>
    <w:rsid w:val="00F8110B"/>
    <w:rsid w:val="00F81A6A"/>
    <w:rsid w:val="00F8226B"/>
    <w:rsid w:val="00F904F1"/>
    <w:rsid w:val="00F91AEB"/>
    <w:rsid w:val="00F91F72"/>
    <w:rsid w:val="00F920A7"/>
    <w:rsid w:val="00F92CCF"/>
    <w:rsid w:val="00F94815"/>
    <w:rsid w:val="00F95BE6"/>
    <w:rsid w:val="00F96226"/>
    <w:rsid w:val="00F97757"/>
    <w:rsid w:val="00F97B4E"/>
    <w:rsid w:val="00F97D11"/>
    <w:rsid w:val="00FA0E8E"/>
    <w:rsid w:val="00FA3E88"/>
    <w:rsid w:val="00FA3ECC"/>
    <w:rsid w:val="00FA49BA"/>
    <w:rsid w:val="00FA6FC9"/>
    <w:rsid w:val="00FA7E84"/>
    <w:rsid w:val="00FB098D"/>
    <w:rsid w:val="00FB12F8"/>
    <w:rsid w:val="00FB1963"/>
    <w:rsid w:val="00FB25BA"/>
    <w:rsid w:val="00FB4F25"/>
    <w:rsid w:val="00FB5B2F"/>
    <w:rsid w:val="00FB6E89"/>
    <w:rsid w:val="00FB72E3"/>
    <w:rsid w:val="00FB7FF0"/>
    <w:rsid w:val="00FC0635"/>
    <w:rsid w:val="00FC139C"/>
    <w:rsid w:val="00FC147A"/>
    <w:rsid w:val="00FC3B6C"/>
    <w:rsid w:val="00FC3B6D"/>
    <w:rsid w:val="00FC56C0"/>
    <w:rsid w:val="00FC585C"/>
    <w:rsid w:val="00FC6257"/>
    <w:rsid w:val="00FC62D4"/>
    <w:rsid w:val="00FC6758"/>
    <w:rsid w:val="00FC7712"/>
    <w:rsid w:val="00FC7BF7"/>
    <w:rsid w:val="00FD0B60"/>
    <w:rsid w:val="00FD1820"/>
    <w:rsid w:val="00FD2A07"/>
    <w:rsid w:val="00FD3722"/>
    <w:rsid w:val="00FD4BF6"/>
    <w:rsid w:val="00FD5559"/>
    <w:rsid w:val="00FE0D7E"/>
    <w:rsid w:val="00FE1908"/>
    <w:rsid w:val="00FE1C6C"/>
    <w:rsid w:val="00FE20DD"/>
    <w:rsid w:val="00FE22E4"/>
    <w:rsid w:val="00FE2A3C"/>
    <w:rsid w:val="00FE2A48"/>
    <w:rsid w:val="00FE3A74"/>
    <w:rsid w:val="00FE58D2"/>
    <w:rsid w:val="00FE5B77"/>
    <w:rsid w:val="00FF5020"/>
    <w:rsid w:val="00FF5B61"/>
    <w:rsid w:val="00FF64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B6B80B"/>
  <w15:chartTrackingRefBased/>
  <w15:docId w15:val="{AB179BB2-5789-41D3-8293-171789A1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link w:val="Title"/>
    <w:rsid w:val="002E54B0"/>
    <w:rPr>
      <w:rFonts w:cs="Simplified Arabic"/>
      <w:noProof/>
      <w:sz w:val="24"/>
      <w:szCs w:val="24"/>
    </w:rPr>
  </w:style>
  <w:style w:type="character" w:customStyle="1" w:styleId="HeaderChar">
    <w:name w:val="Header Char"/>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F4086"/>
    <w:pPr>
      <w:spacing w:after="200"/>
    </w:pPr>
    <w:rPr>
      <w:b/>
      <w:bCs/>
      <w:color w:val="4F81BD"/>
      <w:sz w:val="18"/>
      <w:szCs w:val="18"/>
    </w:rPr>
  </w:style>
  <w:style w:type="character" w:styleId="CommentReference">
    <w:name w:val="annotation reference"/>
    <w:uiPriority w:val="99"/>
    <w:semiHidden/>
    <w:unhideWhenUsed/>
    <w:rsid w:val="003C041B"/>
    <w:rPr>
      <w:sz w:val="16"/>
      <w:szCs w:val="16"/>
    </w:rPr>
  </w:style>
  <w:style w:type="paragraph" w:styleId="CommentText">
    <w:name w:val="annotation text"/>
    <w:basedOn w:val="Normal"/>
    <w:link w:val="CommentTextChar"/>
    <w:uiPriority w:val="99"/>
    <w:semiHidden/>
    <w:unhideWhenUsed/>
    <w:rsid w:val="003C041B"/>
    <w:rPr>
      <w:sz w:val="20"/>
      <w:szCs w:val="20"/>
    </w:rPr>
  </w:style>
  <w:style w:type="character" w:customStyle="1" w:styleId="CommentTextChar">
    <w:name w:val="Comment Text Char"/>
    <w:link w:val="CommentText"/>
    <w:uiPriority w:val="99"/>
    <w:semiHidden/>
    <w:rsid w:val="003C041B"/>
    <w:rPr>
      <w:rFonts w:cs="Traditional Arabic"/>
      <w:noProof/>
      <w:lang w:eastAsia="ar-SA"/>
    </w:rPr>
  </w:style>
  <w:style w:type="paragraph" w:styleId="CommentSubject">
    <w:name w:val="annotation subject"/>
    <w:basedOn w:val="CommentText"/>
    <w:next w:val="CommentText"/>
    <w:link w:val="CommentSubjectChar"/>
    <w:uiPriority w:val="99"/>
    <w:semiHidden/>
    <w:unhideWhenUsed/>
    <w:rsid w:val="003C041B"/>
    <w:rPr>
      <w:b/>
      <w:bCs/>
    </w:rPr>
  </w:style>
  <w:style w:type="character" w:customStyle="1" w:styleId="CommentSubjectChar">
    <w:name w:val="Comment Subject Char"/>
    <w:link w:val="CommentSubject"/>
    <w:uiPriority w:val="99"/>
    <w:semiHidden/>
    <w:rsid w:val="003C041B"/>
    <w:rPr>
      <w:rFonts w:cs="Traditional Arabic"/>
      <w:b/>
      <w:bCs/>
      <w:noProof/>
      <w:lang w:eastAsia="ar-SA"/>
    </w:rPr>
  </w:style>
  <w:style w:type="paragraph" w:styleId="NoSpacing">
    <w:name w:val="No Spacing"/>
    <w:uiPriority w:val="1"/>
    <w:qFormat/>
    <w:rsid w:val="00CC7125"/>
    <w:pPr>
      <w:bidi/>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041">
      <w:bodyDiv w:val="1"/>
      <w:marLeft w:val="0"/>
      <w:marRight w:val="0"/>
      <w:marTop w:val="0"/>
      <w:marBottom w:val="0"/>
      <w:divBdr>
        <w:top w:val="none" w:sz="0" w:space="0" w:color="auto"/>
        <w:left w:val="none" w:sz="0" w:space="0" w:color="auto"/>
        <w:bottom w:val="none" w:sz="0" w:space="0" w:color="auto"/>
        <w:right w:val="none" w:sz="0" w:space="0" w:color="auto"/>
      </w:divBdr>
    </w:div>
    <w:div w:id="415631696">
      <w:bodyDiv w:val="1"/>
      <w:marLeft w:val="0"/>
      <w:marRight w:val="0"/>
      <w:marTop w:val="0"/>
      <w:marBottom w:val="0"/>
      <w:divBdr>
        <w:top w:val="none" w:sz="0" w:space="0" w:color="auto"/>
        <w:left w:val="none" w:sz="0" w:space="0" w:color="auto"/>
        <w:bottom w:val="none" w:sz="0" w:space="0" w:color="auto"/>
        <w:right w:val="none" w:sz="0" w:space="0" w:color="auto"/>
      </w:divBdr>
    </w:div>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chart" Target="charts/chart3.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37058909303004"/>
          <c:y val="5.1587301587301584E-2"/>
          <c:w val="0.85216644794400698"/>
          <c:h val="0.76399932432844964"/>
        </c:manualLayout>
      </c:layout>
      <c:barChart>
        <c:barDir val="col"/>
        <c:grouping val="clustered"/>
        <c:varyColors val="0"/>
        <c:ser>
          <c:idx val="0"/>
          <c:order val="0"/>
          <c:tx>
            <c:strRef>
              <c:f>Sheet1!$A$2</c:f>
              <c:strCache>
                <c:ptCount val="1"/>
                <c:pt idx="0">
                  <c:v>ذكور</c:v>
                </c:pt>
              </c:strCache>
            </c:strRef>
          </c:tx>
          <c:spPr>
            <a:solidFill>
              <a:schemeClr val="tx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15-24</c:v>
                </c:pt>
                <c:pt idx="1">
                  <c:v>25-34</c:v>
                </c:pt>
                <c:pt idx="2">
                  <c:v>35-44</c:v>
                </c:pt>
                <c:pt idx="3">
                  <c:v>54-45</c:v>
                </c:pt>
                <c:pt idx="4">
                  <c:v>45-54</c:v>
                </c:pt>
                <c:pt idx="5">
                  <c:v>65+</c:v>
                </c:pt>
              </c:strCache>
            </c:strRef>
          </c:cat>
          <c:val>
            <c:numRef>
              <c:f>Sheet1!$B$2:$G$2</c:f>
              <c:numCache>
                <c:formatCode>General</c:formatCode>
                <c:ptCount val="6"/>
                <c:pt idx="0">
                  <c:v>47.3</c:v>
                </c:pt>
                <c:pt idx="1">
                  <c:v>88.8</c:v>
                </c:pt>
                <c:pt idx="2">
                  <c:v>90.5</c:v>
                </c:pt>
                <c:pt idx="3">
                  <c:v>82</c:v>
                </c:pt>
                <c:pt idx="4">
                  <c:v>56.6</c:v>
                </c:pt>
                <c:pt idx="5">
                  <c:v>15.2</c:v>
                </c:pt>
              </c:numCache>
            </c:numRef>
          </c:val>
          <c:extLst>
            <c:ext xmlns:c16="http://schemas.microsoft.com/office/drawing/2014/chart" uri="{C3380CC4-5D6E-409C-BE32-E72D297353CC}">
              <c16:uniqueId val="{00000000-D12E-4789-9E55-96870BF53491}"/>
            </c:ext>
          </c:extLst>
        </c:ser>
        <c:ser>
          <c:idx val="1"/>
          <c:order val="1"/>
          <c:tx>
            <c:strRef>
              <c:f>Sheet1!$A$3</c:f>
              <c:strCache>
                <c:ptCount val="1"/>
                <c:pt idx="0">
                  <c:v>إناث</c:v>
                </c:pt>
              </c:strCache>
            </c:strRef>
          </c:tx>
          <c:spPr>
            <a:solidFill>
              <a:schemeClr val="bg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15-24</c:v>
                </c:pt>
                <c:pt idx="1">
                  <c:v>25-34</c:v>
                </c:pt>
                <c:pt idx="2">
                  <c:v>35-44</c:v>
                </c:pt>
                <c:pt idx="3">
                  <c:v>54-45</c:v>
                </c:pt>
                <c:pt idx="4">
                  <c:v>45-54</c:v>
                </c:pt>
                <c:pt idx="5">
                  <c:v>65+</c:v>
                </c:pt>
              </c:strCache>
            </c:strRef>
          </c:cat>
          <c:val>
            <c:numRef>
              <c:f>Sheet1!$B$3:$G$3</c:f>
              <c:numCache>
                <c:formatCode>General</c:formatCode>
                <c:ptCount val="6"/>
                <c:pt idx="0">
                  <c:v>9.5</c:v>
                </c:pt>
                <c:pt idx="1">
                  <c:v>28.1</c:v>
                </c:pt>
                <c:pt idx="2">
                  <c:v>23.6</c:v>
                </c:pt>
                <c:pt idx="3">
                  <c:v>17.5</c:v>
                </c:pt>
                <c:pt idx="4">
                  <c:v>8.5</c:v>
                </c:pt>
                <c:pt idx="5">
                  <c:v>1.3</c:v>
                </c:pt>
              </c:numCache>
            </c:numRef>
          </c:val>
          <c:extLst>
            <c:ext xmlns:c16="http://schemas.microsoft.com/office/drawing/2014/chart" uri="{C3380CC4-5D6E-409C-BE32-E72D297353CC}">
              <c16:uniqueId val="{00000001-D12E-4789-9E55-96870BF53491}"/>
            </c:ext>
          </c:extLst>
        </c:ser>
        <c:dLbls>
          <c:dLblPos val="outEnd"/>
          <c:showLegendKey val="0"/>
          <c:showVal val="1"/>
          <c:showCatName val="0"/>
          <c:showSerName val="0"/>
          <c:showPercent val="0"/>
          <c:showBubbleSize val="0"/>
        </c:dLbls>
        <c:gapWidth val="219"/>
        <c:overlap val="-27"/>
        <c:axId val="657053376"/>
        <c:axId val="657051080"/>
      </c:barChart>
      <c:catAx>
        <c:axId val="65705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الفئات</a:t>
                </a:r>
                <a:r>
                  <a:rPr lang="ar-SA" sz="900" b="1" baseline="0">
                    <a:latin typeface="Arial" panose="020B0604020202020204" pitchFamily="34" charset="0"/>
                    <a:cs typeface="Arial" panose="020B0604020202020204" pitchFamily="34" charset="0"/>
                  </a:rPr>
                  <a:t> العمرية</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1080"/>
        <c:crosses val="autoZero"/>
        <c:auto val="1"/>
        <c:lblAlgn val="ctr"/>
        <c:lblOffset val="100"/>
        <c:noMultiLvlLbl val="0"/>
      </c:catAx>
      <c:valAx>
        <c:axId val="657051080"/>
        <c:scaling>
          <c:orientation val="minMax"/>
        </c:scaling>
        <c:delete val="0"/>
        <c:axPos val="l"/>
        <c:majorGridlines>
          <c:spPr>
            <a:ln w="9525" cap="flat" cmpd="sng" algn="ctr">
              <a:solidFill>
                <a:srgbClr val="D9D9D9"/>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النسبة</a:t>
                </a:r>
                <a:r>
                  <a:rPr lang="ar-SA" sz="900" b="1" baseline="0">
                    <a:latin typeface="Arial" panose="020B0604020202020204" pitchFamily="34" charset="0"/>
                    <a:cs typeface="Arial" panose="020B0604020202020204" pitchFamily="34" charset="0"/>
                  </a:rPr>
                  <a:t> المئوية</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3376"/>
        <c:crosses val="autoZero"/>
        <c:crossBetween val="between"/>
      </c:valAx>
      <c:spPr>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plotArea>
    <c:legend>
      <c:legendPos val="b"/>
      <c:layout>
        <c:manualLayout>
          <c:xMode val="edge"/>
          <c:yMode val="edge"/>
          <c:x val="0.75622029017206183"/>
          <c:y val="3.8993575014805739E-4"/>
          <c:w val="0.20746682706328376"/>
          <c:h val="9.7980515423424216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37058909303004"/>
          <c:y val="5.1587301587301584E-2"/>
          <c:w val="0.85216644794400698"/>
          <c:h val="0.76399932432844964"/>
        </c:manualLayout>
      </c:layout>
      <c:barChart>
        <c:barDir val="col"/>
        <c:grouping val="clustered"/>
        <c:varyColors val="0"/>
        <c:ser>
          <c:idx val="0"/>
          <c:order val="0"/>
          <c:tx>
            <c:strRef>
              <c:f>Sheet1!$A$2</c:f>
              <c:strCache>
                <c:ptCount val="1"/>
                <c:pt idx="0">
                  <c:v>ذكور</c:v>
                </c:pt>
              </c:strCache>
            </c:strRef>
          </c:tx>
          <c:spPr>
            <a:solidFill>
              <a:schemeClr val="tx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6.5</c:v>
                </c:pt>
                <c:pt idx="1">
                  <c:v>13.5</c:v>
                </c:pt>
                <c:pt idx="2">
                  <c:v>22</c:v>
                </c:pt>
                <c:pt idx="3">
                  <c:v>23.9</c:v>
                </c:pt>
                <c:pt idx="4">
                  <c:v>6.5</c:v>
                </c:pt>
                <c:pt idx="5">
                  <c:v>27.6</c:v>
                </c:pt>
              </c:numCache>
            </c:numRef>
          </c:val>
          <c:extLst>
            <c:ext xmlns:c16="http://schemas.microsoft.com/office/drawing/2014/chart" uri="{C3380CC4-5D6E-409C-BE32-E72D297353CC}">
              <c16:uniqueId val="{00000000-B63D-48B5-A906-A1BFD9152EC1}"/>
            </c:ext>
          </c:extLst>
        </c:ser>
        <c:ser>
          <c:idx val="1"/>
          <c:order val="1"/>
          <c:tx>
            <c:strRef>
              <c:f>Sheet1!$A$3</c:f>
              <c:strCache>
                <c:ptCount val="1"/>
                <c:pt idx="0">
                  <c:v>إناث</c:v>
                </c:pt>
              </c:strCache>
            </c:strRef>
          </c:tx>
          <c:spPr>
            <a:solidFill>
              <a:schemeClr val="bg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7.7</c:v>
                </c:pt>
                <c:pt idx="1">
                  <c:v>6.6</c:v>
                </c:pt>
                <c:pt idx="2">
                  <c:v>0.3</c:v>
                </c:pt>
                <c:pt idx="3">
                  <c:v>10.3</c:v>
                </c:pt>
                <c:pt idx="4">
                  <c:v>1.8</c:v>
                </c:pt>
                <c:pt idx="5">
                  <c:v>73.3</c:v>
                </c:pt>
              </c:numCache>
            </c:numRef>
          </c:val>
          <c:extLst>
            <c:ext xmlns:c16="http://schemas.microsoft.com/office/drawing/2014/chart" uri="{C3380CC4-5D6E-409C-BE32-E72D297353CC}">
              <c16:uniqueId val="{00000001-B63D-48B5-A906-A1BFD9152EC1}"/>
            </c:ext>
          </c:extLst>
        </c:ser>
        <c:dLbls>
          <c:dLblPos val="outEnd"/>
          <c:showLegendKey val="0"/>
          <c:showVal val="1"/>
          <c:showCatName val="0"/>
          <c:showSerName val="0"/>
          <c:showPercent val="0"/>
          <c:showBubbleSize val="0"/>
        </c:dLbls>
        <c:gapWidth val="219"/>
        <c:overlap val="-27"/>
        <c:axId val="657053376"/>
        <c:axId val="657051080"/>
      </c:barChart>
      <c:catAx>
        <c:axId val="65705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النشاط الاقتصادي</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1080"/>
        <c:crosses val="autoZero"/>
        <c:auto val="1"/>
        <c:lblAlgn val="ctr"/>
        <c:lblOffset val="100"/>
        <c:noMultiLvlLbl val="0"/>
      </c:catAx>
      <c:valAx>
        <c:axId val="657051080"/>
        <c:scaling>
          <c:orientation val="minMax"/>
        </c:scaling>
        <c:delete val="0"/>
        <c:axPos val="l"/>
        <c:majorGridlines>
          <c:spPr>
            <a:ln w="9525" cap="flat" cmpd="sng" algn="ctr">
              <a:solidFill>
                <a:srgbClr val="D9D9D9"/>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النسبة</a:t>
                </a:r>
                <a:r>
                  <a:rPr lang="ar-SA" sz="900" b="1" baseline="0">
                    <a:latin typeface="Arial" panose="020B0604020202020204" pitchFamily="34" charset="0"/>
                    <a:cs typeface="Arial" panose="020B0604020202020204" pitchFamily="34" charset="0"/>
                  </a:rPr>
                  <a:t> المئوية</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3376"/>
        <c:crosses val="autoZero"/>
        <c:crossBetween val="between"/>
      </c:valAx>
      <c:spPr>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plotArea>
    <c:legend>
      <c:legendPos val="b"/>
      <c:layout>
        <c:manualLayout>
          <c:xMode val="edge"/>
          <c:yMode val="edge"/>
          <c:x val="0.51915124294807979"/>
          <c:y val="0.13479158992435328"/>
          <c:w val="0.2338077352399916"/>
          <c:h val="9.7980515423424216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37058909303004"/>
          <c:y val="0.15852440077438992"/>
          <c:w val="0.85216644794400698"/>
          <c:h val="0.65706197090911955"/>
        </c:manualLayout>
      </c:layout>
      <c:barChart>
        <c:barDir val="col"/>
        <c:grouping val="clustered"/>
        <c:varyColors val="0"/>
        <c:ser>
          <c:idx val="0"/>
          <c:order val="0"/>
          <c:tx>
            <c:strRef>
              <c:f>Sheet1!$A$2</c:f>
              <c:strCache>
                <c:ptCount val="1"/>
                <c:pt idx="0">
                  <c:v>الأجر الوسيط اليومي بالشيقل</c:v>
                </c:pt>
              </c:strCache>
            </c:strRef>
          </c:tx>
          <c:spPr>
            <a:solidFill>
              <a:schemeClr val="tx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Sheet1!$B$1:$D$1</c:f>
              <c:strCache>
                <c:ptCount val="3"/>
                <c:pt idx="0">
                  <c:v> الضفة الغربية</c:v>
                </c:pt>
                <c:pt idx="1">
                  <c:v>قطاع غزة</c:v>
                </c:pt>
                <c:pt idx="2">
                  <c:v>إسرائيل والمستعمرات</c:v>
                </c:pt>
              </c:strCache>
            </c:strRef>
          </c:cat>
          <c:val>
            <c:numRef>
              <c:f>Sheet1!$B$2:$D$2</c:f>
              <c:numCache>
                <c:formatCode>General</c:formatCode>
                <c:ptCount val="3"/>
                <c:pt idx="0">
                  <c:v>111.5</c:v>
                </c:pt>
                <c:pt idx="1">
                  <c:v>38.5</c:v>
                </c:pt>
                <c:pt idx="2">
                  <c:v>250</c:v>
                </c:pt>
              </c:numCache>
            </c:numRef>
          </c:val>
          <c:extLst>
            <c:ext xmlns:c16="http://schemas.microsoft.com/office/drawing/2014/chart" uri="{C3380CC4-5D6E-409C-BE32-E72D297353CC}">
              <c16:uniqueId val="{00000000-1489-454E-A7C1-A9FEA18D23D7}"/>
            </c:ext>
          </c:extLst>
        </c:ser>
        <c:ser>
          <c:idx val="1"/>
          <c:order val="1"/>
          <c:tx>
            <c:strRef>
              <c:f>Sheet1!$A$3</c:f>
              <c:strCache>
                <c:ptCount val="1"/>
                <c:pt idx="0">
                  <c:v>معدل ساعات العمل الأسبوعية</c:v>
                </c:pt>
              </c:strCache>
            </c:strRef>
          </c:tx>
          <c:spPr>
            <a:solidFill>
              <a:schemeClr val="bg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Sheet1!$B$1:$D$1</c:f>
              <c:strCache>
                <c:ptCount val="3"/>
                <c:pt idx="0">
                  <c:v> الضفة الغربية</c:v>
                </c:pt>
                <c:pt idx="1">
                  <c:v>قطاع غزة</c:v>
                </c:pt>
                <c:pt idx="2">
                  <c:v>إسرائيل والمستعمرات</c:v>
                </c:pt>
              </c:strCache>
            </c:strRef>
          </c:cat>
          <c:val>
            <c:numRef>
              <c:f>Sheet1!$B$3:$D$3</c:f>
              <c:numCache>
                <c:formatCode>General</c:formatCode>
                <c:ptCount val="3"/>
                <c:pt idx="0">
                  <c:v>43.5</c:v>
                </c:pt>
                <c:pt idx="1">
                  <c:v>36.5</c:v>
                </c:pt>
                <c:pt idx="2">
                  <c:v>40.6</c:v>
                </c:pt>
              </c:numCache>
            </c:numRef>
          </c:val>
          <c:extLst>
            <c:ext xmlns:c16="http://schemas.microsoft.com/office/drawing/2014/chart" uri="{C3380CC4-5D6E-409C-BE32-E72D297353CC}">
              <c16:uniqueId val="{00000001-1489-454E-A7C1-A9FEA18D23D7}"/>
            </c:ext>
          </c:extLst>
        </c:ser>
        <c:ser>
          <c:idx val="2"/>
          <c:order val="2"/>
          <c:tx>
            <c:strRef>
              <c:f>Sheet1!$A$4</c:f>
              <c:strCache>
                <c:ptCount val="1"/>
                <c:pt idx="0">
                  <c:v> معدل أيام العمل الشهرية</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Sheet1!$B$1:$D$1</c:f>
              <c:strCache>
                <c:ptCount val="3"/>
                <c:pt idx="0">
                  <c:v> الضفة الغربية</c:v>
                </c:pt>
                <c:pt idx="1">
                  <c:v>قطاع غزة</c:v>
                </c:pt>
                <c:pt idx="2">
                  <c:v>إسرائيل والمستعمرات</c:v>
                </c:pt>
              </c:strCache>
            </c:strRef>
          </c:cat>
          <c:val>
            <c:numRef>
              <c:f>Sheet1!$B$4:$D$4</c:f>
              <c:numCache>
                <c:formatCode>General</c:formatCode>
                <c:ptCount val="3"/>
                <c:pt idx="0">
                  <c:v>23</c:v>
                </c:pt>
                <c:pt idx="1">
                  <c:v>22.3</c:v>
                </c:pt>
                <c:pt idx="2">
                  <c:v>20.3</c:v>
                </c:pt>
              </c:numCache>
            </c:numRef>
          </c:val>
          <c:extLst>
            <c:ext xmlns:c16="http://schemas.microsoft.com/office/drawing/2014/chart" uri="{C3380CC4-5D6E-409C-BE32-E72D297353CC}">
              <c16:uniqueId val="{00000002-1489-454E-A7C1-A9FEA18D23D7}"/>
            </c:ext>
          </c:extLst>
        </c:ser>
        <c:dLbls>
          <c:dLblPos val="outEnd"/>
          <c:showLegendKey val="0"/>
          <c:showVal val="1"/>
          <c:showCatName val="0"/>
          <c:showSerName val="0"/>
          <c:showPercent val="0"/>
          <c:showBubbleSize val="0"/>
        </c:dLbls>
        <c:gapWidth val="219"/>
        <c:overlap val="-27"/>
        <c:axId val="657053376"/>
        <c:axId val="657051080"/>
      </c:barChart>
      <c:catAx>
        <c:axId val="65705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مكان العمل</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1080"/>
        <c:crosses val="autoZero"/>
        <c:auto val="1"/>
        <c:lblAlgn val="ctr"/>
        <c:lblOffset val="100"/>
        <c:noMultiLvlLbl val="0"/>
      </c:catAx>
      <c:valAx>
        <c:axId val="657051080"/>
        <c:scaling>
          <c:orientation val="minMax"/>
        </c:scaling>
        <c:delete val="0"/>
        <c:axPos val="l"/>
        <c:majorGridlines>
          <c:spPr>
            <a:ln w="9525" cap="flat" cmpd="sng" algn="ctr">
              <a:solidFill>
                <a:srgbClr val="D9D9D9"/>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المعدل</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3376"/>
        <c:crosses val="autoZero"/>
        <c:crossBetween val="between"/>
      </c:valAx>
      <c:spPr>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plotArea>
    <c:legend>
      <c:legendPos val="t"/>
      <c:layout/>
      <c:overlay val="0"/>
      <c:spPr>
        <a:noFill/>
        <a:ln>
          <a:solidFill>
            <a:srgbClr val="000000"/>
          </a:solidFill>
        </a:ln>
        <a:effectLst/>
      </c:spPr>
      <c:txPr>
        <a:bodyPr rot="0" spcFirstLastPara="1" vertOverflow="ellipsis" vert="horz" wrap="square" anchor="ctr" anchorCtr="1"/>
        <a:lstStyle/>
        <a:p>
          <a:pPr>
            <a:defRPr sz="900" b="0" i="0" u="none" strike="noStrike" kern="1200" baseline="0">
              <a:ln>
                <a:noFill/>
              </a:ln>
              <a:solidFill>
                <a:schemeClr val="tx1"/>
              </a:solidFill>
              <a:latin typeface="+mn-lt"/>
              <a:ea typeface="+mn-ea"/>
              <a:cs typeface="+mn-cs"/>
            </a:defRPr>
          </a:pPr>
          <a:endParaRPr lang="ar-SA"/>
        </a:p>
      </c:txPr>
    </c:legend>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37058909303004"/>
          <c:y val="7.8816628520481907E-2"/>
          <c:w val="0.85216644794400698"/>
          <c:h val="0.73676988470382654"/>
        </c:manualLayout>
      </c:layout>
      <c:barChart>
        <c:barDir val="col"/>
        <c:grouping val="clustered"/>
        <c:varyColors val="0"/>
        <c:ser>
          <c:idx val="0"/>
          <c:order val="0"/>
          <c:tx>
            <c:strRef>
              <c:f>Sheet1!$A$2</c:f>
              <c:strCache>
                <c:ptCount val="1"/>
                <c:pt idx="0">
                  <c:v> الضفة الغربية</c:v>
                </c:pt>
              </c:strCache>
            </c:strRef>
          </c:tx>
          <c:spPr>
            <a:solidFill>
              <a:schemeClr val="tx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80</c:v>
                </c:pt>
                <c:pt idx="1">
                  <c:v>100</c:v>
                </c:pt>
                <c:pt idx="2">
                  <c:v>100</c:v>
                </c:pt>
                <c:pt idx="3">
                  <c:v>96.2</c:v>
                </c:pt>
                <c:pt idx="4">
                  <c:v>124.3</c:v>
                </c:pt>
                <c:pt idx="5">
                  <c:v>115.4</c:v>
                </c:pt>
              </c:numCache>
            </c:numRef>
          </c:val>
          <c:extLst>
            <c:ext xmlns:c16="http://schemas.microsoft.com/office/drawing/2014/chart" uri="{C3380CC4-5D6E-409C-BE32-E72D297353CC}">
              <c16:uniqueId val="{00000000-8020-4CE5-9B77-305A71ED8157}"/>
            </c:ext>
          </c:extLst>
        </c:ser>
        <c:ser>
          <c:idx val="1"/>
          <c:order val="1"/>
          <c:tx>
            <c:strRef>
              <c:f>Sheet1!$A$3</c:f>
              <c:strCache>
                <c:ptCount val="1"/>
                <c:pt idx="0">
                  <c:v>قطاع غزة</c:v>
                </c:pt>
              </c:strCache>
            </c:strRef>
          </c:tx>
          <c:spPr>
            <a:solidFill>
              <a:schemeClr val="bg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30</c:v>
                </c:pt>
                <c:pt idx="2">
                  <c:v>35</c:v>
                </c:pt>
                <c:pt idx="3">
                  <c:v>23.1</c:v>
                </c:pt>
                <c:pt idx="4">
                  <c:v>23.1</c:v>
                </c:pt>
                <c:pt idx="5">
                  <c:v>88.5</c:v>
                </c:pt>
              </c:numCache>
            </c:numRef>
          </c:val>
          <c:extLst>
            <c:ext xmlns:c16="http://schemas.microsoft.com/office/drawing/2014/chart" uri="{C3380CC4-5D6E-409C-BE32-E72D297353CC}">
              <c16:uniqueId val="{00000001-8020-4CE5-9B77-305A71ED8157}"/>
            </c:ext>
          </c:extLst>
        </c:ser>
        <c:ser>
          <c:idx val="2"/>
          <c:order val="2"/>
          <c:tx>
            <c:strRef>
              <c:f>Sheet1!$A$4</c:f>
              <c:strCache>
                <c:ptCount val="1"/>
                <c:pt idx="0">
                  <c:v>إسرائيل والمستعمرات</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200</c:v>
                </c:pt>
                <c:pt idx="1">
                  <c:v>230.8</c:v>
                </c:pt>
                <c:pt idx="2">
                  <c:v>300</c:v>
                </c:pt>
                <c:pt idx="3">
                  <c:v>230.8</c:v>
                </c:pt>
                <c:pt idx="4">
                  <c:v>230.8</c:v>
                </c:pt>
                <c:pt idx="5">
                  <c:v>211.5</c:v>
                </c:pt>
              </c:numCache>
            </c:numRef>
          </c:val>
          <c:extLst>
            <c:ext xmlns:c16="http://schemas.microsoft.com/office/drawing/2014/chart" uri="{C3380CC4-5D6E-409C-BE32-E72D297353CC}">
              <c16:uniqueId val="{00000002-8020-4CE5-9B77-305A71ED8157}"/>
            </c:ext>
          </c:extLst>
        </c:ser>
        <c:dLbls>
          <c:dLblPos val="outEnd"/>
          <c:showLegendKey val="0"/>
          <c:showVal val="1"/>
          <c:showCatName val="0"/>
          <c:showSerName val="0"/>
          <c:showPercent val="0"/>
          <c:showBubbleSize val="0"/>
        </c:dLbls>
        <c:gapWidth val="219"/>
        <c:overlap val="-27"/>
        <c:axId val="657053376"/>
        <c:axId val="657051080"/>
      </c:barChart>
      <c:catAx>
        <c:axId val="65705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النشاط الاقتصادي</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1080"/>
        <c:crosses val="autoZero"/>
        <c:auto val="1"/>
        <c:lblAlgn val="ctr"/>
        <c:lblOffset val="100"/>
        <c:noMultiLvlLbl val="0"/>
      </c:catAx>
      <c:valAx>
        <c:axId val="657051080"/>
        <c:scaling>
          <c:orientation val="minMax"/>
        </c:scaling>
        <c:delete val="0"/>
        <c:axPos val="l"/>
        <c:majorGridlines>
          <c:spPr>
            <a:ln w="9525" cap="flat" cmpd="sng" algn="ctr">
              <a:solidFill>
                <a:srgbClr val="D9D9D9"/>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الاجر الوسيط اليومي</a:t>
                </a:r>
                <a:endParaRPr lang="en-US" sz="900" b="1">
                  <a:latin typeface="Arial" panose="020B0604020202020204" pitchFamily="34" charset="0"/>
                  <a:cs typeface="Arial" panose="020B0604020202020204" pitchFamily="34" charset="0"/>
                </a:endParaRPr>
              </a:p>
            </c:rich>
          </c:tx>
          <c:layout>
            <c:manualLayout>
              <c:xMode val="edge"/>
              <c:yMode val="edge"/>
              <c:x val="0"/>
              <c:y val="0.2194100898928083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3376"/>
        <c:crosses val="autoZero"/>
        <c:crossBetween val="between"/>
      </c:valAx>
      <c:spPr>
        <a:noFill/>
        <a:ln>
          <a:noFill/>
        </a:ln>
        <a:effectLst/>
      </c:spPr>
    </c:plotArea>
    <c:legend>
      <c:legendPos val="b"/>
      <c:layout>
        <c:manualLayout>
          <c:xMode val="edge"/>
          <c:yMode val="edge"/>
          <c:x val="0.55216167762460433"/>
          <c:y val="2.9391680022298097E-2"/>
          <c:w val="0.43918890509947861"/>
          <c:h val="8.2447803355156987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361856300780056"/>
          <c:y val="1.1722934437212987E-2"/>
          <c:w val="0.77508119295457456"/>
          <c:h val="0.89049858478616195"/>
        </c:manualLayout>
      </c:layout>
      <c:barChart>
        <c:barDir val="bar"/>
        <c:grouping val="clustered"/>
        <c:varyColors val="0"/>
        <c:ser>
          <c:idx val="0"/>
          <c:order val="0"/>
          <c:tx>
            <c:strRef>
              <c:f>Sheet1!$A$2</c:f>
              <c:strCache>
                <c:ptCount val="1"/>
                <c:pt idx="0">
                  <c:v>ذكور</c:v>
                </c:pt>
              </c:strCache>
            </c:strRef>
          </c:tx>
          <c:spPr>
            <a:solidFill>
              <a:schemeClr val="accent1">
                <a:lumMod val="20000"/>
                <a:lumOff val="80000"/>
              </a:schemeClr>
            </a:solidFill>
            <a:ln w="12034">
              <a:solidFill>
                <a:srgbClr val="000000"/>
              </a:solidFill>
              <a:prstDash val="solid"/>
            </a:ln>
          </c:spPr>
          <c:invertIfNegative val="0"/>
          <c:dLbls>
            <c:dLbl>
              <c:idx val="0"/>
              <c:layout>
                <c:manualLayout>
                  <c:x val="2.2740193291642982E-3"/>
                  <c:y val="5.5656045637957376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3A0-435D-87FC-9872E5AC551F}"/>
                </c:ext>
              </c:extLst>
            </c:dLbl>
            <c:dLbl>
              <c:idx val="1"/>
              <c:layout>
                <c:manualLayout>
                  <c:x val="0"/>
                  <c:y val="1.0141987829614604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3A0-435D-87FC-9872E5AC551F}"/>
                </c:ext>
              </c:extLst>
            </c:dLbl>
            <c:dLbl>
              <c:idx val="2"/>
              <c:layout>
                <c:manualLayout>
                  <c:x val="0"/>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3A0-435D-87FC-9872E5AC551F}"/>
                </c:ext>
              </c:extLst>
            </c:dLbl>
            <c:dLbl>
              <c:idx val="3"/>
              <c:layout>
                <c:manualLayout>
                  <c:x val="0"/>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3A0-435D-87FC-9872E5AC551F}"/>
                </c:ext>
              </c:extLst>
            </c:dLbl>
            <c:dLbl>
              <c:idx val="4"/>
              <c:layout>
                <c:manualLayout>
                  <c:x val="0"/>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3A0-435D-87FC-9872E5AC551F}"/>
                </c:ext>
              </c:extLst>
            </c:dLbl>
            <c:dLbl>
              <c:idx val="5"/>
              <c:layout>
                <c:manualLayout>
                  <c:x val="2.2737608003638092E-3"/>
                  <c:y val="1.0141987829614604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3A0-435D-87FC-9872E5AC551F}"/>
                </c:ext>
              </c:extLst>
            </c:dLbl>
            <c:dLbl>
              <c:idx val="6"/>
              <c:layout>
                <c:manualLayout>
                  <c:x val="0"/>
                  <c:y val="1.0141987829614604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3A0-435D-87FC-9872E5AC551F}"/>
                </c:ext>
              </c:extLst>
            </c:dLbl>
            <c:dLbl>
              <c:idx val="7"/>
              <c:layout>
                <c:manualLayout>
                  <c:x val="-6.8214614373749123E-3"/>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63A0-435D-87FC-9872E5AC551F}"/>
                </c:ext>
              </c:extLst>
            </c:dLbl>
            <c:dLbl>
              <c:idx val="8"/>
              <c:layout>
                <c:manualLayout>
                  <c:x val="4.1689872763045321E-17"/>
                  <c:y val="5.5656045637957376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63A0-435D-87FC-9872E5AC551F}"/>
                </c:ext>
              </c:extLst>
            </c:dLbl>
            <c:dLbl>
              <c:idx val="9"/>
              <c:layout>
                <c:manualLayout>
                  <c:x val="4.5475216007276114E-3"/>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3A0-435D-87FC-9872E5AC551F}"/>
                </c:ext>
              </c:extLst>
            </c:dLbl>
            <c:dLbl>
              <c:idx val="10"/>
              <c:layout>
                <c:manualLayout>
                  <c:x val="0"/>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63A0-435D-87FC-9872E5AC551F}"/>
                </c:ext>
              </c:extLst>
            </c:dLbl>
            <c:dLbl>
              <c:idx val="11"/>
              <c:layout>
                <c:manualLayout>
                  <c:x val="4.5475216007276114E-3"/>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63A0-435D-87FC-9872E5AC551F}"/>
                </c:ext>
              </c:extLst>
            </c:dLbl>
            <c:dLbl>
              <c:idx val="12"/>
              <c:layout>
                <c:manualLayout>
                  <c:x val="4.5475216007276114E-3"/>
                  <c:y val="1.0141987829614604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63A0-435D-87FC-9872E5AC551F}"/>
                </c:ext>
              </c:extLst>
            </c:dLbl>
            <c:dLbl>
              <c:idx val="13"/>
              <c:layout>
                <c:manualLayout>
                  <c:x val="-4.5475216007275204E-3"/>
                  <c:y val="1.0141987829614604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63A0-435D-87FC-9872E5AC551F}"/>
                </c:ext>
              </c:extLst>
            </c:dLbl>
            <c:dLbl>
              <c:idx val="14"/>
              <c:layout>
                <c:manualLayout>
                  <c:x val="8.3370266246248018E-17"/>
                  <c:y val="1.0141987829614604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63A0-435D-87FC-9872E5AC551F}"/>
                </c:ext>
              </c:extLst>
            </c:dLbl>
            <c:dLbl>
              <c:idx val="15"/>
              <c:layout>
                <c:manualLayout>
                  <c:x val="0"/>
                  <c:y val="1.0141987829614604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63A0-435D-87FC-9872E5AC551F}"/>
                </c:ext>
              </c:extLst>
            </c:dLbl>
            <c:spPr>
              <a:noFill/>
              <a:ln w="25363">
                <a:noFill/>
              </a:ln>
            </c:spPr>
            <c:txPr>
              <a:bodyPr wrap="square" lIns="38100" tIns="19050" rIns="38100" bIns="19050" anchor="ctr">
                <a:spAutoFit/>
              </a:bodyPr>
              <a:lstStyle/>
              <a:p>
                <a:pPr>
                  <a:defRPr sz="809" b="0" i="0" u="none" strike="noStrike" baseline="0">
                    <a:solidFill>
                      <a:srgbClr val="000000"/>
                    </a:solidFill>
                    <a:latin typeface="Arial"/>
                    <a:ea typeface="Arial"/>
                    <a:cs typeface="Aria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دير البلح</c:v>
                </c:pt>
                <c:pt idx="1">
                  <c:v>خانيونس</c:v>
                </c:pt>
                <c:pt idx="2">
                  <c:v>رفح</c:v>
                </c:pt>
                <c:pt idx="3">
                  <c:v>غزة</c:v>
                </c:pt>
                <c:pt idx="4">
                  <c:v>شمال غزة</c:v>
                </c:pt>
                <c:pt idx="5">
                  <c:v>بيت لحم </c:v>
                </c:pt>
                <c:pt idx="6">
                  <c:v>الخليل</c:v>
                </c:pt>
                <c:pt idx="7">
                  <c:v>جنين </c:v>
                </c:pt>
                <c:pt idx="8">
                  <c:v>طولكرم </c:v>
                </c:pt>
                <c:pt idx="9">
                  <c:v>سلفيت</c:v>
                </c:pt>
                <c:pt idx="10">
                  <c:v>نابلس </c:v>
                </c:pt>
                <c:pt idx="11">
                  <c:v>أريحا والأغوار</c:v>
                </c:pt>
                <c:pt idx="12">
                  <c:v>قلقيلية</c:v>
                </c:pt>
                <c:pt idx="13">
                  <c:v>طوباس والأغوار الشمالية</c:v>
                </c:pt>
                <c:pt idx="14">
                  <c:v>رام الله والبيرة</c:v>
                </c:pt>
                <c:pt idx="15">
                  <c:v>القدس</c:v>
                </c:pt>
              </c:strCache>
            </c:strRef>
          </c:cat>
          <c:val>
            <c:numRef>
              <c:f>Sheet1!$B$2:$Q$2</c:f>
              <c:numCache>
                <c:formatCode>General</c:formatCode>
                <c:ptCount val="16"/>
                <c:pt idx="0">
                  <c:v>45.2</c:v>
                </c:pt>
                <c:pt idx="1">
                  <c:v>45.4</c:v>
                </c:pt>
                <c:pt idx="2">
                  <c:v>44.2</c:v>
                </c:pt>
                <c:pt idx="3">
                  <c:v>41.2</c:v>
                </c:pt>
                <c:pt idx="4">
                  <c:v>35.200000000000003</c:v>
                </c:pt>
                <c:pt idx="5">
                  <c:v>24.5</c:v>
                </c:pt>
                <c:pt idx="6">
                  <c:v>15.5</c:v>
                </c:pt>
                <c:pt idx="7">
                  <c:v>13.7</c:v>
                </c:pt>
                <c:pt idx="8">
                  <c:v>12.9</c:v>
                </c:pt>
                <c:pt idx="9">
                  <c:v>15</c:v>
                </c:pt>
                <c:pt idx="10">
                  <c:v>12</c:v>
                </c:pt>
                <c:pt idx="11">
                  <c:v>11.9</c:v>
                </c:pt>
                <c:pt idx="12">
                  <c:v>8</c:v>
                </c:pt>
                <c:pt idx="13">
                  <c:v>8</c:v>
                </c:pt>
                <c:pt idx="14">
                  <c:v>7.1</c:v>
                </c:pt>
                <c:pt idx="15">
                  <c:v>3.3</c:v>
                </c:pt>
              </c:numCache>
            </c:numRef>
          </c:val>
          <c:extLst>
            <c:ext xmlns:c16="http://schemas.microsoft.com/office/drawing/2014/chart" uri="{C3380CC4-5D6E-409C-BE32-E72D297353CC}">
              <c16:uniqueId val="{00000010-63A0-435D-87FC-9872E5AC551F}"/>
            </c:ext>
          </c:extLst>
        </c:ser>
        <c:ser>
          <c:idx val="1"/>
          <c:order val="1"/>
          <c:tx>
            <c:strRef>
              <c:f>Sheet1!$A$3</c:f>
              <c:strCache>
                <c:ptCount val="1"/>
                <c:pt idx="0">
                  <c:v>إناث</c:v>
                </c:pt>
              </c:strCache>
            </c:strRef>
          </c:tx>
          <c:spPr>
            <a:solidFill>
              <a:srgbClr val="993366"/>
            </a:solidFill>
            <a:ln w="12034">
              <a:solidFill>
                <a:srgbClr val="000000"/>
              </a:solidFill>
              <a:prstDash val="solid"/>
            </a:ln>
          </c:spPr>
          <c:invertIfNegative val="0"/>
          <c:dLbls>
            <c:dLbl>
              <c:idx val="8"/>
              <c:layout>
                <c:manualLayout>
                  <c:x val="4.1685133123123534E-17"/>
                  <c:y val="-6.7613252197430834E-3"/>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63A0-435D-87FC-9872E5AC551F}"/>
                </c:ext>
              </c:extLst>
            </c:dLbl>
            <c:dLbl>
              <c:idx val="14"/>
              <c:layout>
                <c:manualLayout>
                  <c:x val="0"/>
                  <c:y val="-2.0283975659230007E-2"/>
                </c:manualLayout>
              </c:layout>
              <c:spPr>
                <a:noFill/>
                <a:ln w="25363">
                  <a:noFill/>
                </a:ln>
              </c:spPr>
              <c:txPr>
                <a:bodyPr/>
                <a:lstStyle/>
                <a:p>
                  <a:pPr>
                    <a:defRPr sz="809" b="0" i="0" u="none" strike="noStrike" baseline="0">
                      <a:solidFill>
                        <a:srgbClr val="000000"/>
                      </a:solidFill>
                      <a:latin typeface="Arial"/>
                      <a:ea typeface="Arial"/>
                      <a:cs typeface="Arial"/>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63A0-435D-87FC-9872E5AC551F}"/>
                </c:ext>
              </c:extLst>
            </c:dLbl>
            <c:spPr>
              <a:noFill/>
              <a:ln w="25363">
                <a:noFill/>
              </a:ln>
            </c:spPr>
            <c:txPr>
              <a:bodyPr wrap="square" lIns="38100" tIns="19050" rIns="38100" bIns="19050" anchor="ctr">
                <a:spAutoFit/>
              </a:bodyPr>
              <a:lstStyle/>
              <a:p>
                <a:pPr>
                  <a:defRPr sz="809" b="0" i="0" u="none" strike="noStrike" baseline="0">
                    <a:solidFill>
                      <a:srgbClr val="000000"/>
                    </a:solidFill>
                    <a:latin typeface="Arial"/>
                    <a:ea typeface="Arial"/>
                    <a:cs typeface="Aria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Sheet1!$B$1:$Q$1</c:f>
              <c:strCache>
                <c:ptCount val="16"/>
                <c:pt idx="0">
                  <c:v>دير البلح</c:v>
                </c:pt>
                <c:pt idx="1">
                  <c:v>خانيونس</c:v>
                </c:pt>
                <c:pt idx="2">
                  <c:v>رفح</c:v>
                </c:pt>
                <c:pt idx="3">
                  <c:v>غزة</c:v>
                </c:pt>
                <c:pt idx="4">
                  <c:v>شمال غزة</c:v>
                </c:pt>
                <c:pt idx="5">
                  <c:v>بيت لحم </c:v>
                </c:pt>
                <c:pt idx="6">
                  <c:v>الخليل</c:v>
                </c:pt>
                <c:pt idx="7">
                  <c:v>جنين </c:v>
                </c:pt>
                <c:pt idx="8">
                  <c:v>طولكرم </c:v>
                </c:pt>
                <c:pt idx="9">
                  <c:v>سلفيت</c:v>
                </c:pt>
                <c:pt idx="10">
                  <c:v>نابلس </c:v>
                </c:pt>
                <c:pt idx="11">
                  <c:v>أريحا والأغوار</c:v>
                </c:pt>
                <c:pt idx="12">
                  <c:v>قلقيلية</c:v>
                </c:pt>
                <c:pt idx="13">
                  <c:v>طوباس والأغوار الشمالية</c:v>
                </c:pt>
                <c:pt idx="14">
                  <c:v>رام الله والبيرة</c:v>
                </c:pt>
                <c:pt idx="15">
                  <c:v>القدس</c:v>
                </c:pt>
              </c:strCache>
            </c:strRef>
          </c:cat>
          <c:val>
            <c:numRef>
              <c:f>Sheet1!$B$3:$Q$3</c:f>
              <c:numCache>
                <c:formatCode>General</c:formatCode>
                <c:ptCount val="16"/>
                <c:pt idx="0">
                  <c:v>72.3</c:v>
                </c:pt>
                <c:pt idx="1">
                  <c:v>68.3</c:v>
                </c:pt>
                <c:pt idx="2">
                  <c:v>65.8</c:v>
                </c:pt>
                <c:pt idx="3">
                  <c:v>63.5</c:v>
                </c:pt>
                <c:pt idx="4">
                  <c:v>52.1</c:v>
                </c:pt>
                <c:pt idx="5">
                  <c:v>27.3</c:v>
                </c:pt>
                <c:pt idx="6">
                  <c:v>36.6</c:v>
                </c:pt>
                <c:pt idx="7">
                  <c:v>48.2</c:v>
                </c:pt>
                <c:pt idx="8">
                  <c:v>30.1</c:v>
                </c:pt>
                <c:pt idx="9">
                  <c:v>28.4</c:v>
                </c:pt>
                <c:pt idx="10">
                  <c:v>28.8</c:v>
                </c:pt>
                <c:pt idx="11">
                  <c:v>19.3</c:v>
                </c:pt>
                <c:pt idx="12">
                  <c:v>31.9</c:v>
                </c:pt>
                <c:pt idx="13">
                  <c:v>20.8</c:v>
                </c:pt>
                <c:pt idx="14">
                  <c:v>16.399999999999999</c:v>
                </c:pt>
                <c:pt idx="15">
                  <c:v>10.9</c:v>
                </c:pt>
              </c:numCache>
            </c:numRef>
          </c:val>
          <c:extLst>
            <c:ext xmlns:c16="http://schemas.microsoft.com/office/drawing/2014/chart" uri="{C3380CC4-5D6E-409C-BE32-E72D297353CC}">
              <c16:uniqueId val="{00000013-63A0-435D-87FC-9872E5AC551F}"/>
            </c:ext>
          </c:extLst>
        </c:ser>
        <c:dLbls>
          <c:showLegendKey val="0"/>
          <c:showVal val="0"/>
          <c:showCatName val="0"/>
          <c:showSerName val="0"/>
          <c:showPercent val="0"/>
          <c:showBubbleSize val="0"/>
        </c:dLbls>
        <c:gapWidth val="150"/>
        <c:axId val="174404576"/>
        <c:axId val="1"/>
      </c:barChart>
      <c:catAx>
        <c:axId val="174404576"/>
        <c:scaling>
          <c:orientation val="minMax"/>
        </c:scaling>
        <c:delete val="0"/>
        <c:axPos val="l"/>
        <c:title>
          <c:tx>
            <c:rich>
              <a:bodyPr/>
              <a:lstStyle/>
              <a:p>
                <a:pPr>
                  <a:defRPr sz="854" b="1" i="0" u="none" strike="noStrike" baseline="0">
                    <a:solidFill>
                      <a:srgbClr val="000000"/>
                    </a:solidFill>
                    <a:latin typeface="Arial"/>
                    <a:ea typeface="Arial"/>
                    <a:cs typeface="Arial"/>
                  </a:defRPr>
                </a:pPr>
                <a:r>
                  <a:rPr lang="ar-SA"/>
                  <a:t>المحافظة</a:t>
                </a:r>
              </a:p>
            </c:rich>
          </c:tx>
          <c:layout>
            <c:manualLayout>
              <c:xMode val="edge"/>
              <c:yMode val="edge"/>
              <c:x val="2.2164983000313367E-2"/>
              <c:y val="0.38460707401458943"/>
            </c:manualLayout>
          </c:layout>
          <c:overlay val="0"/>
          <c:spPr>
            <a:noFill/>
            <a:ln w="24070">
              <a:noFill/>
            </a:ln>
          </c:spPr>
        </c:title>
        <c:numFmt formatCode="General" sourceLinked="1"/>
        <c:majorTickMark val="out"/>
        <c:minorTickMark val="none"/>
        <c:tickLblPos val="nextTo"/>
        <c:spPr>
          <a:ln w="3009">
            <a:solidFill>
              <a:srgbClr val="000000"/>
            </a:solidFill>
            <a:prstDash val="solid"/>
          </a:ln>
        </c:spPr>
        <c:txPr>
          <a:bodyPr rot="0" vert="horz"/>
          <a:lstStyle/>
          <a:p>
            <a:pPr>
              <a:defRPr sz="854" b="0" i="0" u="none" strike="noStrike" baseline="0">
                <a:solidFill>
                  <a:srgbClr val="000000"/>
                </a:solidFill>
                <a:latin typeface="Arial"/>
                <a:ea typeface="Arial"/>
                <a:cs typeface="Arial"/>
              </a:defRPr>
            </a:pPr>
            <a:endParaRPr lang="ar-SA"/>
          </a:p>
        </c:txPr>
        <c:crossAx val="1"/>
        <c:crosses val="autoZero"/>
        <c:auto val="0"/>
        <c:lblAlgn val="ctr"/>
        <c:lblOffset val="100"/>
        <c:tickLblSkip val="1"/>
        <c:tickMarkSkip val="1"/>
        <c:noMultiLvlLbl val="0"/>
      </c:catAx>
      <c:valAx>
        <c:axId val="1"/>
        <c:scaling>
          <c:orientation val="minMax"/>
          <c:max val="82"/>
          <c:min val="0"/>
        </c:scaling>
        <c:delete val="0"/>
        <c:axPos val="b"/>
        <c:title>
          <c:tx>
            <c:rich>
              <a:bodyPr/>
              <a:lstStyle/>
              <a:p>
                <a:pPr algn="l">
                  <a:defRPr sz="854" b="1" i="0" u="none" strike="noStrike" baseline="0">
                    <a:solidFill>
                      <a:srgbClr val="000000"/>
                    </a:solidFill>
                    <a:latin typeface="Arial"/>
                    <a:ea typeface="Arial"/>
                    <a:cs typeface="Arial"/>
                  </a:defRPr>
                </a:pPr>
                <a:r>
                  <a:rPr lang="ar-SA"/>
                  <a:t>معدل البطالة</a:t>
                </a:r>
              </a:p>
            </c:rich>
          </c:tx>
          <c:layout>
            <c:manualLayout>
              <c:xMode val="edge"/>
              <c:yMode val="edge"/>
              <c:x val="0.4694705375568512"/>
              <c:y val="0.95776131687242805"/>
            </c:manualLayout>
          </c:layout>
          <c:overlay val="0"/>
          <c:spPr>
            <a:noFill/>
            <a:ln w="24070">
              <a:noFill/>
            </a:ln>
          </c:spPr>
        </c:title>
        <c:numFmt formatCode="0" sourceLinked="0"/>
        <c:majorTickMark val="out"/>
        <c:minorTickMark val="none"/>
        <c:tickLblPos val="nextTo"/>
        <c:spPr>
          <a:ln w="3009">
            <a:solidFill>
              <a:srgbClr val="000000"/>
            </a:solidFill>
            <a:prstDash val="solid"/>
          </a:ln>
        </c:spPr>
        <c:txPr>
          <a:bodyPr rot="0" vert="horz"/>
          <a:lstStyle/>
          <a:p>
            <a:pPr>
              <a:defRPr sz="854" b="0" i="0" u="none" strike="noStrike" baseline="0">
                <a:solidFill>
                  <a:srgbClr val="000000"/>
                </a:solidFill>
                <a:latin typeface="Arial"/>
                <a:ea typeface="Arial"/>
                <a:cs typeface="Arial"/>
              </a:defRPr>
            </a:pPr>
            <a:endParaRPr lang="ar-SA"/>
          </a:p>
        </c:txPr>
        <c:crossAx val="174404576"/>
        <c:crosses val="autoZero"/>
        <c:crossBetween val="between"/>
        <c:majorUnit val="5"/>
      </c:valAx>
      <c:spPr>
        <a:solidFill>
          <a:srgbClr val="FFFFFF"/>
        </a:solidFill>
        <a:ln w="24070">
          <a:noFill/>
        </a:ln>
      </c:spPr>
    </c:plotArea>
    <c:legend>
      <c:legendPos val="r"/>
      <c:layout>
        <c:manualLayout>
          <c:xMode val="edge"/>
          <c:yMode val="edge"/>
          <c:x val="0.73684032249591991"/>
          <c:y val="2.6387147466439304E-2"/>
          <c:w val="0.22541439566431007"/>
          <c:h val="6.8522583623641872E-2"/>
        </c:manualLayout>
      </c:layout>
      <c:overlay val="1"/>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showDLblsOverMax val="0"/>
  </c:chart>
  <c:spPr>
    <a:noFill/>
    <a:ln>
      <a:noFill/>
    </a:ln>
  </c:spPr>
  <c:txPr>
    <a:bodyPr/>
    <a:lstStyle/>
    <a:p>
      <a:pPr>
        <a:defRPr sz="809" b="0" i="0" u="none" strike="noStrike" baseline="0">
          <a:solidFill>
            <a:srgbClr val="000000"/>
          </a:solidFill>
          <a:latin typeface="Arial"/>
          <a:ea typeface="Arial"/>
          <a:cs typeface="Arial"/>
        </a:defRPr>
      </a:pPr>
      <a:endParaRPr lang="ar-SA"/>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37058909303004"/>
          <c:y val="0.10844935414347438"/>
          <c:w val="0.85216644794400698"/>
          <c:h val="0.70713708602397818"/>
        </c:manualLayout>
      </c:layout>
      <c:barChart>
        <c:barDir val="col"/>
        <c:grouping val="clustered"/>
        <c:varyColors val="0"/>
        <c:ser>
          <c:idx val="0"/>
          <c:order val="0"/>
          <c:tx>
            <c:strRef>
              <c:f>Sheet1!$A$2</c:f>
              <c:strCache>
                <c:ptCount val="1"/>
                <c:pt idx="0">
                  <c:v>ذكور</c:v>
                </c:pt>
              </c:strCache>
            </c:strRef>
          </c:tx>
          <c:spPr>
            <a:solidFill>
              <a:schemeClr val="tx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Sheet1!$B$1:$F$1</c:f>
              <c:strCache>
                <c:ptCount val="5"/>
                <c:pt idx="0">
                  <c:v>0</c:v>
                </c:pt>
                <c:pt idx="1">
                  <c:v>1-6</c:v>
                </c:pt>
                <c:pt idx="2">
                  <c:v>9-7</c:v>
                </c:pt>
                <c:pt idx="3">
                  <c:v>12-10</c:v>
                </c:pt>
                <c:pt idx="4">
                  <c:v>+13</c:v>
                </c:pt>
              </c:strCache>
            </c:strRef>
          </c:cat>
          <c:val>
            <c:numRef>
              <c:f>Sheet1!$B$2:$F$2</c:f>
              <c:numCache>
                <c:formatCode>0.0</c:formatCode>
                <c:ptCount val="5"/>
                <c:pt idx="0">
                  <c:v>0.2</c:v>
                </c:pt>
                <c:pt idx="1">
                  <c:v>8.9</c:v>
                </c:pt>
                <c:pt idx="2">
                  <c:v>21.2</c:v>
                </c:pt>
                <c:pt idx="3">
                  <c:v>40.4</c:v>
                </c:pt>
                <c:pt idx="4">
                  <c:v>29.3</c:v>
                </c:pt>
              </c:numCache>
            </c:numRef>
          </c:val>
          <c:extLst>
            <c:ext xmlns:c16="http://schemas.microsoft.com/office/drawing/2014/chart" uri="{C3380CC4-5D6E-409C-BE32-E72D297353CC}">
              <c16:uniqueId val="{00000000-EE8E-4E4F-86A7-82C4DD786EFE}"/>
            </c:ext>
          </c:extLst>
        </c:ser>
        <c:ser>
          <c:idx val="1"/>
          <c:order val="1"/>
          <c:tx>
            <c:strRef>
              <c:f>Sheet1!$A$3</c:f>
              <c:strCache>
                <c:ptCount val="1"/>
                <c:pt idx="0">
                  <c:v>إناث</c:v>
                </c:pt>
              </c:strCache>
            </c:strRef>
          </c:tx>
          <c:spPr>
            <a:solidFill>
              <a:schemeClr val="bg1"/>
            </a:solidFill>
            <a:ln>
              <a:solidFill>
                <a:schemeClr val="tx1"/>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Sheet1!$B$1:$F$1</c:f>
              <c:strCache>
                <c:ptCount val="5"/>
                <c:pt idx="0">
                  <c:v>0</c:v>
                </c:pt>
                <c:pt idx="1">
                  <c:v>1-6</c:v>
                </c:pt>
                <c:pt idx="2">
                  <c:v>9-7</c:v>
                </c:pt>
                <c:pt idx="3">
                  <c:v>12-10</c:v>
                </c:pt>
                <c:pt idx="4">
                  <c:v>+13</c:v>
                </c:pt>
              </c:strCache>
            </c:strRef>
          </c:cat>
          <c:val>
            <c:numRef>
              <c:f>Sheet1!$B$3:$F$3</c:f>
              <c:numCache>
                <c:formatCode>0.0</c:formatCode>
                <c:ptCount val="5"/>
                <c:pt idx="0">
                  <c:v>0.1</c:v>
                </c:pt>
                <c:pt idx="1">
                  <c:v>0.3</c:v>
                </c:pt>
                <c:pt idx="2">
                  <c:v>1.3</c:v>
                </c:pt>
                <c:pt idx="3">
                  <c:v>5</c:v>
                </c:pt>
                <c:pt idx="4">
                  <c:v>95.3</c:v>
                </c:pt>
              </c:numCache>
            </c:numRef>
          </c:val>
          <c:extLst>
            <c:ext xmlns:c16="http://schemas.microsoft.com/office/drawing/2014/chart" uri="{C3380CC4-5D6E-409C-BE32-E72D297353CC}">
              <c16:uniqueId val="{00000001-EE8E-4E4F-86A7-82C4DD786EFE}"/>
            </c:ext>
          </c:extLst>
        </c:ser>
        <c:dLbls>
          <c:dLblPos val="outEnd"/>
          <c:showLegendKey val="0"/>
          <c:showVal val="1"/>
          <c:showCatName val="0"/>
          <c:showSerName val="0"/>
          <c:showPercent val="0"/>
          <c:showBubbleSize val="0"/>
        </c:dLbls>
        <c:gapWidth val="219"/>
        <c:overlap val="-27"/>
        <c:axId val="657053376"/>
        <c:axId val="657051080"/>
      </c:barChart>
      <c:catAx>
        <c:axId val="65705337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b="1"/>
                  <a:t>عدد السنوات الدراسية</a:t>
                </a:r>
                <a:endParaRPr lang="en-US" b="1"/>
              </a:p>
            </c:rich>
          </c:tx>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1080"/>
        <c:crosses val="autoZero"/>
        <c:auto val="1"/>
        <c:lblAlgn val="ctr"/>
        <c:lblOffset val="100"/>
        <c:noMultiLvlLbl val="0"/>
      </c:catAx>
      <c:valAx>
        <c:axId val="657051080"/>
        <c:scaling>
          <c:orientation val="minMax"/>
        </c:scaling>
        <c:delete val="0"/>
        <c:axPos val="l"/>
        <c:majorGridlines>
          <c:spPr>
            <a:ln w="9525" cap="flat" cmpd="sng" algn="ctr">
              <a:solidFill>
                <a:srgbClr val="D9D9D9"/>
              </a:solidFill>
              <a:round/>
            </a:ln>
            <a:effectLst/>
          </c:spPr>
        </c:majorGridlines>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b="1"/>
                  <a:t>النسبة المئوية</a:t>
                </a:r>
                <a:endParaRPr lang="en-US" b="1"/>
              </a:p>
            </c:rich>
          </c:tx>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3376"/>
        <c:crosses val="autoZero"/>
        <c:crossBetween val="between"/>
      </c:valAx>
      <c:spPr>
        <a:noFill/>
        <a:ln>
          <a:solidFill>
            <a:schemeClr val="bg1"/>
          </a:solidFill>
        </a:ln>
        <a:effectLst/>
      </c:spPr>
    </c:plotArea>
    <c:legend>
      <c:legendPos val="t"/>
      <c:layout>
        <c:manualLayout>
          <c:xMode val="edge"/>
          <c:yMode val="edge"/>
          <c:x val="0.75272478291992162"/>
          <c:y val="2.8612303290414878E-2"/>
          <c:w val="0.20601288475304225"/>
          <c:h val="7.6058786643085921E-2"/>
        </c:manualLayout>
      </c:layout>
      <c:overlay val="0"/>
      <c:spPr>
        <a:noFill/>
        <a:ln>
          <a:solidFill>
            <a:srgbClr val="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ar-S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37058909303004"/>
          <c:y val="0.10844935414347438"/>
          <c:w val="0.85216644794400698"/>
          <c:h val="0.70713708602397818"/>
        </c:manualLayout>
      </c:layout>
      <c:barChart>
        <c:barDir val="col"/>
        <c:grouping val="clustered"/>
        <c:varyColors val="0"/>
        <c:ser>
          <c:idx val="0"/>
          <c:order val="0"/>
          <c:tx>
            <c:strRef>
              <c:f>Sheet1!$A$2</c:f>
              <c:strCache>
                <c:ptCount val="1"/>
                <c:pt idx="0">
                  <c:v>ذكور</c:v>
                </c:pt>
              </c:strCache>
            </c:strRef>
          </c:tx>
          <c:spPr>
            <a:solidFill>
              <a:schemeClr val="tx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Sheet1!$B$1:$F$1</c:f>
              <c:strCache>
                <c:ptCount val="5"/>
                <c:pt idx="0">
                  <c:v>0</c:v>
                </c:pt>
                <c:pt idx="1">
                  <c:v>1-6</c:v>
                </c:pt>
                <c:pt idx="2">
                  <c:v>9-7</c:v>
                </c:pt>
                <c:pt idx="3">
                  <c:v>12-10</c:v>
                </c:pt>
                <c:pt idx="4">
                  <c:v>+13</c:v>
                </c:pt>
              </c:strCache>
            </c:strRef>
          </c:cat>
          <c:val>
            <c:numRef>
              <c:f>Sheet1!$B$2:$F$2</c:f>
              <c:numCache>
                <c:formatCode>General</c:formatCode>
                <c:ptCount val="5"/>
                <c:pt idx="0">
                  <c:v>85.4</c:v>
                </c:pt>
                <c:pt idx="1">
                  <c:v>36.299999999999997</c:v>
                </c:pt>
                <c:pt idx="2">
                  <c:v>33.799999999999997</c:v>
                </c:pt>
                <c:pt idx="3" formatCode="0.0">
                  <c:v>30.4</c:v>
                </c:pt>
                <c:pt idx="4">
                  <c:v>26.6</c:v>
                </c:pt>
              </c:numCache>
            </c:numRef>
          </c:val>
          <c:extLst>
            <c:ext xmlns:c16="http://schemas.microsoft.com/office/drawing/2014/chart" uri="{C3380CC4-5D6E-409C-BE32-E72D297353CC}">
              <c16:uniqueId val="{00000000-D77D-48CF-B691-0A38C1F423FA}"/>
            </c:ext>
          </c:extLst>
        </c:ser>
        <c:ser>
          <c:idx val="1"/>
          <c:order val="1"/>
          <c:tx>
            <c:strRef>
              <c:f>Sheet1!$A$3</c:f>
              <c:strCache>
                <c:ptCount val="1"/>
                <c:pt idx="0">
                  <c:v>إناث</c:v>
                </c:pt>
              </c:strCache>
            </c:strRef>
          </c:tx>
          <c:spPr>
            <a:solidFill>
              <a:schemeClr val="bg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Sheet1!$B$1:$F$1</c:f>
              <c:strCache>
                <c:ptCount val="5"/>
                <c:pt idx="0">
                  <c:v>0</c:v>
                </c:pt>
                <c:pt idx="1">
                  <c:v>1-6</c:v>
                </c:pt>
                <c:pt idx="2">
                  <c:v>9-7</c:v>
                </c:pt>
                <c:pt idx="3">
                  <c:v>12-10</c:v>
                </c:pt>
                <c:pt idx="4">
                  <c:v>+13</c:v>
                </c:pt>
              </c:strCache>
            </c:strRef>
          </c:cat>
          <c:val>
            <c:numRef>
              <c:f>Sheet1!$B$3:$F$3</c:f>
              <c:numCache>
                <c:formatCode>General</c:formatCode>
                <c:ptCount val="5"/>
                <c:pt idx="0">
                  <c:v>96.9</c:v>
                </c:pt>
                <c:pt idx="1">
                  <c:v>93.6</c:v>
                </c:pt>
                <c:pt idx="2">
                  <c:v>95.8</c:v>
                </c:pt>
                <c:pt idx="3">
                  <c:v>95.4</c:v>
                </c:pt>
                <c:pt idx="4">
                  <c:v>59.1</c:v>
                </c:pt>
              </c:numCache>
            </c:numRef>
          </c:val>
          <c:extLst>
            <c:ext xmlns:c16="http://schemas.microsoft.com/office/drawing/2014/chart" uri="{C3380CC4-5D6E-409C-BE32-E72D297353CC}">
              <c16:uniqueId val="{00000001-D77D-48CF-B691-0A38C1F423FA}"/>
            </c:ext>
          </c:extLst>
        </c:ser>
        <c:dLbls>
          <c:dLblPos val="outEnd"/>
          <c:showLegendKey val="0"/>
          <c:showVal val="1"/>
          <c:showCatName val="0"/>
          <c:showSerName val="0"/>
          <c:showPercent val="0"/>
          <c:showBubbleSize val="0"/>
        </c:dLbls>
        <c:gapWidth val="219"/>
        <c:overlap val="-27"/>
        <c:axId val="657053376"/>
        <c:axId val="657051080"/>
      </c:barChart>
      <c:catAx>
        <c:axId val="65705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عدد السنوات الدراسية</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1080"/>
        <c:crosses val="autoZero"/>
        <c:auto val="1"/>
        <c:lblAlgn val="ctr"/>
        <c:lblOffset val="100"/>
        <c:noMultiLvlLbl val="0"/>
      </c:catAx>
      <c:valAx>
        <c:axId val="657051080"/>
        <c:scaling>
          <c:orientation val="minMax"/>
        </c:scaling>
        <c:delete val="0"/>
        <c:axPos val="l"/>
        <c:majorGridlines>
          <c:spPr>
            <a:ln w="9525" cap="flat" cmpd="sng" algn="ctr">
              <a:solidFill>
                <a:srgbClr val="D9D9D9"/>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ar-SA" sz="900" b="1">
                    <a:latin typeface="Arial" panose="020B0604020202020204" pitchFamily="34" charset="0"/>
                    <a:cs typeface="Arial" panose="020B0604020202020204" pitchFamily="34" charset="0"/>
                  </a:rPr>
                  <a:t>النسبة</a:t>
                </a:r>
                <a:r>
                  <a:rPr lang="ar-SA" sz="900" b="1" baseline="0">
                    <a:latin typeface="Arial" panose="020B0604020202020204" pitchFamily="34" charset="0"/>
                    <a:cs typeface="Arial" panose="020B0604020202020204" pitchFamily="34" charset="0"/>
                  </a:rPr>
                  <a:t> المئوية</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657053376"/>
        <c:crosses val="autoZero"/>
        <c:crossBetween val="between"/>
      </c:valAx>
      <c:spPr>
        <a:noFill/>
        <a:ln>
          <a:solidFill>
            <a:schemeClr val="bg1"/>
          </a:solidFill>
        </a:ln>
        <a:effectLst/>
      </c:spPr>
    </c:plotArea>
    <c:legend>
      <c:legendPos val="t"/>
      <c:layout>
        <c:manualLayout>
          <c:xMode val="edge"/>
          <c:yMode val="edge"/>
          <c:x val="0.77130240724094556"/>
          <c:y val="2.3843586075345733E-2"/>
          <c:w val="0.20373324643417481"/>
          <c:h val="8.0472666238608589E-2"/>
        </c:manualLayout>
      </c:layout>
      <c:overlay val="0"/>
      <c:spPr>
        <a:noFill/>
        <a:ln>
          <a:solidFill>
            <a:srgbClr val="000000"/>
          </a:solidFill>
        </a:ln>
        <a:effectLst/>
      </c:spPr>
      <c:txPr>
        <a:bodyPr rot="0" spcFirstLastPara="1" vertOverflow="ellipsis" vert="horz" wrap="square" anchor="ctr" anchorCtr="1"/>
        <a:lstStyle/>
        <a:p>
          <a:pPr>
            <a:defRPr sz="900" b="0" i="0" u="none" strike="noStrike" kern="1200" baseline="0">
              <a:ln>
                <a:noFill/>
              </a:ln>
              <a:solidFill>
                <a:schemeClr val="tx1"/>
              </a:solidFill>
              <a:latin typeface="+mn-lt"/>
              <a:ea typeface="+mn-ea"/>
              <a:cs typeface="+mn-cs"/>
            </a:defRPr>
          </a:pPr>
          <a:endParaRPr lang="ar-SA"/>
        </a:p>
      </c:txPr>
    </c:legend>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6A293-52FF-4D8D-B556-8830F719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27</Pages>
  <Words>5493</Words>
  <Characters>27995</Characters>
  <Application>Microsoft Office Word</Application>
  <DocSecurity>0</DocSecurity>
  <Lines>233</Lines>
  <Paragraphs>66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الثالث</vt:lpstr>
      <vt:lpstr>الفصل الثالث</vt:lpstr>
    </vt:vector>
  </TitlesOfParts>
  <Company>h</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subject/>
  <dc:creator>saadi</dc:creator>
  <cp:keywords/>
  <cp:lastModifiedBy>SAADI AL-MASRI</cp:lastModifiedBy>
  <cp:revision>5</cp:revision>
  <cp:lastPrinted>2022-04-19T08:12:00Z</cp:lastPrinted>
  <dcterms:created xsi:type="dcterms:W3CDTF">2022-04-18T10:25:00Z</dcterms:created>
  <dcterms:modified xsi:type="dcterms:W3CDTF">2022-04-20T07:41:00Z</dcterms:modified>
</cp:coreProperties>
</file>